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535758">
      <w:pPr>
        <w:pStyle w:val="3"/>
        <w:spacing w:line="240" w:lineRule="auto"/>
        <w:jc w:val="both"/>
        <w:rPr>
          <w:rFonts w:hint="eastAsia" w:asciiTheme="minorEastAsia" w:hAnsiTheme="minorEastAsia" w:eastAsiaTheme="minorEastAsia" w:cstheme="minorEastAsia"/>
          <w:sz w:val="40"/>
          <w:szCs w:val="40"/>
        </w:rPr>
      </w:pPr>
    </w:p>
    <w:p w14:paraId="5C9EEA56">
      <w:pPr>
        <w:pStyle w:val="3"/>
        <w:spacing w:line="240" w:lineRule="auto"/>
        <w:jc w:val="center"/>
        <w:rPr>
          <w:rFonts w:asciiTheme="minorEastAsia" w:hAnsiTheme="minorEastAsia" w:eastAsiaTheme="minorEastAsia" w:cstheme="minorEastAsia"/>
          <w:sz w:val="40"/>
          <w:szCs w:val="40"/>
        </w:rPr>
      </w:pPr>
      <w:r>
        <w:rPr>
          <w:rFonts w:hint="eastAsia" w:asciiTheme="minorEastAsia" w:hAnsiTheme="minorEastAsia" w:eastAsiaTheme="minorEastAsia" w:cstheme="minorEastAsia"/>
          <w:sz w:val="40"/>
          <w:szCs w:val="40"/>
        </w:rPr>
        <w:t>第3</w:t>
      </w:r>
      <w:r>
        <w:rPr>
          <w:rFonts w:hint="eastAsia" w:asciiTheme="minorEastAsia" w:hAnsiTheme="minorEastAsia" w:eastAsiaTheme="minorEastAsia" w:cstheme="minorEastAsia"/>
          <w:sz w:val="40"/>
          <w:szCs w:val="40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40"/>
          <w:szCs w:val="40"/>
        </w:rPr>
        <w:t>届全国图书交易博览会民营书业</w:t>
      </w:r>
    </w:p>
    <w:p w14:paraId="1BE3D063">
      <w:pPr>
        <w:pStyle w:val="3"/>
        <w:spacing w:line="240" w:lineRule="auto"/>
        <w:jc w:val="center"/>
        <w:rPr>
          <w:rFonts w:asciiTheme="minorEastAsia" w:hAnsiTheme="minorEastAsia" w:eastAsiaTheme="minorEastAsia" w:cstheme="minorEastAsia"/>
          <w:sz w:val="40"/>
          <w:szCs w:val="40"/>
        </w:rPr>
      </w:pPr>
      <w:r>
        <w:rPr>
          <w:rFonts w:hint="eastAsia" w:asciiTheme="minorEastAsia" w:hAnsiTheme="minorEastAsia" w:eastAsiaTheme="minorEastAsia" w:cstheme="minorEastAsia"/>
          <w:sz w:val="40"/>
          <w:szCs w:val="40"/>
        </w:rPr>
        <w:t>参展报名实施方案</w:t>
      </w:r>
    </w:p>
    <w:p w14:paraId="488C02A7">
      <w:pPr>
        <w:spacing w:before="156" w:beforeLines="50" w:after="156" w:afterLines="50" w:line="360" w:lineRule="auto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</w:p>
    <w:p w14:paraId="1DE88D4D">
      <w:pPr>
        <w:spacing w:before="156" w:beforeLines="50" w:after="156" w:afterLines="50" w:line="360" w:lineRule="auto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各民营书业公司：</w:t>
      </w:r>
    </w:p>
    <w:p w14:paraId="27804746">
      <w:pPr>
        <w:spacing w:before="156" w:beforeLines="50" w:after="156" w:afterLines="50" w:line="360" w:lineRule="auto"/>
        <w:ind w:firstLine="480" w:firstLineChars="200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由国家新闻出版署、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浙江省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人民政府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共同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主办的第3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届全国图书交易博览会定于202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年7月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日至7月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27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日在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杭州国际博览中心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举行。经国家新闻出版署批准，第3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届全国书博会组委会委托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中国书刊发行业协会负责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全国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民营书业参展报名工作并于即日启动，特制定以下实施方案。</w:t>
      </w:r>
    </w:p>
    <w:p w14:paraId="45C9ACD0">
      <w:pPr>
        <w:spacing w:before="156" w:beforeLines="50" w:after="156" w:afterLines="50" w:line="360" w:lineRule="auto"/>
        <w:ind w:firstLine="482" w:firstLineChars="200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一、时间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地点</w:t>
      </w:r>
    </w:p>
    <w:p w14:paraId="3CAD1583">
      <w:pPr>
        <w:pStyle w:val="16"/>
        <w:spacing w:before="156" w:beforeLines="50" w:after="156" w:afterLines="50" w:line="360" w:lineRule="auto"/>
        <w:ind w:firstLine="482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1. 时间安排：</w:t>
      </w:r>
    </w:p>
    <w:p w14:paraId="20CB6D07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（1）展会日期：202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年7月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日至7月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27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日（会期4天）</w:t>
      </w:r>
    </w:p>
    <w:p w14:paraId="3B07909F">
      <w:pPr>
        <w:pStyle w:val="16"/>
        <w:spacing w:before="156" w:beforeLines="50" w:after="156" w:afterLines="50" w:line="360" w:lineRule="auto"/>
        <w:ind w:firstLine="48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（2）报名日期：自本办法颁布之日起至6月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10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日止</w:t>
      </w:r>
    </w:p>
    <w:p w14:paraId="5D28FB26">
      <w:pPr>
        <w:pStyle w:val="16"/>
        <w:spacing w:before="156" w:beforeLines="50" w:after="156" w:afterLines="50" w:line="360" w:lineRule="auto"/>
        <w:ind w:firstLine="48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搭建时间：7月21-22日 8:00-18:00</w:t>
      </w:r>
    </w:p>
    <w:p w14:paraId="1F39840C">
      <w:pPr>
        <w:pStyle w:val="16"/>
        <w:spacing w:before="156" w:beforeLines="50" w:after="156" w:afterLines="50" w:line="360" w:lineRule="auto"/>
        <w:ind w:firstLine="48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7月23日 8:00-12:00</w:t>
      </w:r>
    </w:p>
    <w:p w14:paraId="5F040405">
      <w:pPr>
        <w:pStyle w:val="16"/>
        <w:numPr>
          <w:ilvl w:val="0"/>
          <w:numId w:val="1"/>
        </w:numPr>
        <w:spacing w:before="156" w:beforeLines="50" w:after="156" w:afterLines="50" w:line="360" w:lineRule="auto"/>
        <w:ind w:firstLine="48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布展预展：7月23日 12:00-21:00</w:t>
      </w:r>
    </w:p>
    <w:p w14:paraId="2A7CC589">
      <w:pPr>
        <w:pStyle w:val="16"/>
        <w:numPr>
          <w:ilvl w:val="0"/>
          <w:numId w:val="1"/>
        </w:numPr>
        <w:spacing w:before="156" w:beforeLines="50" w:after="156" w:afterLines="50" w:line="360" w:lineRule="auto"/>
        <w:ind w:firstLine="48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展商入场：7月24日 7:00-18:00</w:t>
      </w:r>
    </w:p>
    <w:p w14:paraId="42B2328B">
      <w:pPr>
        <w:pStyle w:val="16"/>
        <w:numPr>
          <w:numId w:val="0"/>
        </w:numPr>
        <w:spacing w:before="156" w:beforeLines="50" w:after="156" w:afterLines="50" w:line="360" w:lineRule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    7月25日 8:30-20:00</w:t>
      </w:r>
    </w:p>
    <w:p w14:paraId="2B3FDF42">
      <w:pPr>
        <w:pStyle w:val="16"/>
        <w:numPr>
          <w:numId w:val="0"/>
        </w:numPr>
        <w:spacing w:before="156" w:beforeLines="50" w:after="156" w:afterLines="50" w:line="360" w:lineRule="auto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    7月26日 8:30-18:00</w:t>
      </w:r>
    </w:p>
    <w:p w14:paraId="0E7FE9A6">
      <w:pPr>
        <w:pStyle w:val="16"/>
        <w:numPr>
          <w:ilvl w:val="0"/>
          <w:numId w:val="0"/>
        </w:numPr>
        <w:spacing w:before="156" w:beforeLines="50" w:after="156" w:afterLines="50" w:line="360" w:lineRule="auto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    7月27日 8:30-18:00  </w:t>
      </w:r>
    </w:p>
    <w:p w14:paraId="471B509A">
      <w:pPr>
        <w:pStyle w:val="16"/>
        <w:numPr>
          <w:ilvl w:val="0"/>
          <w:numId w:val="1"/>
        </w:numPr>
        <w:spacing w:before="156" w:beforeLines="50" w:after="156" w:afterLines="50" w:line="360" w:lineRule="auto"/>
        <w:ind w:left="0" w:lef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观众入场：7月24日 11:00-18:00</w:t>
      </w:r>
    </w:p>
    <w:p w14:paraId="0851A64B">
      <w:pPr>
        <w:pStyle w:val="16"/>
        <w:numPr>
          <w:numId w:val="0"/>
        </w:numPr>
        <w:spacing w:before="156" w:beforeLines="50" w:after="156" w:afterLines="50" w:line="360" w:lineRule="auto"/>
        <w:ind w:left="394" w:leftChars="179" w:firstLine="0" w:firstLineChars="0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 7月25日 9:00-20:00</w:t>
      </w:r>
    </w:p>
    <w:p w14:paraId="716A391C">
      <w:pPr>
        <w:pStyle w:val="16"/>
        <w:numPr>
          <w:numId w:val="0"/>
        </w:numPr>
        <w:spacing w:before="156" w:beforeLines="50" w:after="156" w:afterLines="50" w:line="360" w:lineRule="auto"/>
        <w:ind w:left="515" w:leftChars="234" w:firstLine="0" w:firstLineChars="0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7月26日 9:00-17:30</w:t>
      </w:r>
    </w:p>
    <w:p w14:paraId="7B10315B">
      <w:pPr>
        <w:pStyle w:val="16"/>
        <w:numPr>
          <w:ilvl w:val="0"/>
          <w:numId w:val="0"/>
        </w:numPr>
        <w:spacing w:before="156" w:beforeLines="50" w:after="156" w:afterLines="50" w:line="360" w:lineRule="auto"/>
        <w:ind w:left="455" w:leftChars="173" w:hanging="74" w:hangingChars="31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 7月27日 9:00-15:00</w:t>
      </w:r>
    </w:p>
    <w:p w14:paraId="2ABC7F07">
      <w:pPr>
        <w:pStyle w:val="16"/>
        <w:numPr>
          <w:ilvl w:val="0"/>
          <w:numId w:val="1"/>
        </w:numPr>
        <w:spacing w:before="156" w:beforeLines="50" w:after="156" w:afterLines="50" w:line="360" w:lineRule="auto"/>
        <w:ind w:firstLine="480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撤展时间：7月27日 16:00-24:00</w:t>
      </w:r>
    </w:p>
    <w:p w14:paraId="78453D21">
      <w:pPr>
        <w:pStyle w:val="16"/>
        <w:numPr>
          <w:ilvl w:val="0"/>
          <w:numId w:val="0"/>
        </w:numPr>
        <w:spacing w:before="156" w:beforeLines="50" w:after="156" w:afterLines="50" w:line="360" w:lineRule="auto"/>
        <w:ind w:firstLine="482" w:firstLineChars="200"/>
        <w:rPr>
          <w:rFonts w:hint="default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（参展单位严格遵守撤展规定，不得提前撤展）</w:t>
      </w:r>
    </w:p>
    <w:p w14:paraId="1949A530">
      <w:pPr>
        <w:pStyle w:val="16"/>
        <w:spacing w:before="156" w:beforeLines="50" w:after="156" w:afterLines="50" w:line="360" w:lineRule="auto"/>
        <w:ind w:firstLine="482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2. 地  点：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杭州国际博览中心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（地址：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杭州市萧山区奔竞大道353号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>）</w:t>
      </w:r>
    </w:p>
    <w:p w14:paraId="16DF3CEB">
      <w:pPr>
        <w:pStyle w:val="16"/>
        <w:spacing w:before="156" w:beforeLines="50" w:after="156" w:afterLines="50" w:line="360" w:lineRule="auto"/>
        <w:ind w:firstLine="482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二、展位安排</w:t>
      </w:r>
    </w:p>
    <w:p w14:paraId="128F985F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本届书博会主会场设在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杭州国际博览中心，民营展区在1A和1D馆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。</w:t>
      </w:r>
    </w:p>
    <w:p w14:paraId="1115CBE7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（一）标准展位。均按国际标准展位搭建（3m×3m），提供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桌、椅、射灯、电源、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楣板。楣板名称要与报名单位一致，届时由组委会统一制作，关注后续通知。</w:t>
      </w:r>
    </w:p>
    <w:p w14:paraId="4D130608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（二）特装展位。特装展位（限高6米、4个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展位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起订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每个特装展位空地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3m×3m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须报双数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），搭建费、特装管理费、电费等由参展单位自行负担。特装展位搭建须满足统一展销的图书陈列需求，即多设计展台展架用以陈列图书，形象展示尽量往纵向空间延伸。各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参展单位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结合自身需求，可在展位内规划设计相应的活动区域，举办小型现场活动。</w:t>
      </w:r>
    </w:p>
    <w:p w14:paraId="4FD8C081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（三）本届书博会民营展位均在馆内，订购展位不能代订，合拼和转租。</w:t>
      </w:r>
    </w:p>
    <w:p w14:paraId="6345F308">
      <w:pPr>
        <w:pStyle w:val="16"/>
        <w:spacing w:before="156" w:beforeLines="50" w:after="156" w:afterLines="50" w:line="360" w:lineRule="auto"/>
        <w:ind w:firstLine="482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三、参展收费</w:t>
      </w:r>
      <w:bookmarkStart w:id="1" w:name="_GoBack"/>
      <w:bookmarkEnd w:id="1"/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及开票</w:t>
      </w:r>
    </w:p>
    <w:p w14:paraId="246A648D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（1）展位价格：标准展位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5000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元/个（含搭建及综合服务费、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基础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水电等费用），特装展位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4500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元/个（4个起订）。</w:t>
      </w:r>
    </w:p>
    <w:p w14:paraId="4B136F50">
      <w:pPr>
        <w:pStyle w:val="16"/>
        <w:spacing w:before="156" w:beforeLines="50" w:after="156" w:afterLines="50" w:line="360" w:lineRule="auto"/>
        <w:ind w:firstLine="480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（2）根据惯例本届书博会民营展团不设财务组，参展费用由中国书刊发行业协会所属北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</w:rPr>
        <w:t>京书香之都文化传播有限公司代收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val="en-US" w:eastAsia="zh-CN"/>
        </w:rPr>
        <w:t>后一并转交组委会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val="en-US" w:eastAsia="zh-CN"/>
        </w:rPr>
        <w:t>届时执行单位（浙江出版集团资产经营有限公司）出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具正式电子发票，并分别发送至参展单位开票信息收集表中的电子邮箱，届时请查收。</w:t>
      </w:r>
    </w:p>
    <w:p w14:paraId="33FABE24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户    名：北京书香之都文化传播有限公司</w:t>
      </w:r>
    </w:p>
    <w:p w14:paraId="0ED0F677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开户银行：交通银行北京东单支行</w:t>
      </w:r>
    </w:p>
    <w:p w14:paraId="24AFF08E">
      <w:pPr>
        <w:spacing w:before="156" w:beforeLines="50" w:after="156" w:afterLines="50" w:line="360" w:lineRule="auto"/>
        <w:ind w:firstLine="480" w:firstLineChars="20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帐    号：110 060 194 018 010 119 684</w:t>
      </w:r>
    </w:p>
    <w:p w14:paraId="037B58EC">
      <w:pPr>
        <w:pStyle w:val="16"/>
        <w:spacing w:before="156" w:beforeLines="50" w:after="156" w:afterLines="50" w:line="360" w:lineRule="auto"/>
        <w:ind w:firstLine="482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四、报名程序</w:t>
      </w:r>
    </w:p>
    <w:p w14:paraId="28CDED8F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（1）招商工作从启动之日起，报名单位可在中国书刊发行业协会官网下载《第3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届全国图书交易博览会民营书业展团展位申请表》（附件1）、《第3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届全国图书交易博览会安全责任书》（附件2）、《第3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届全国图书交易博览会民营书业展团参展单位展位确认书》（附件3）、《第3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届全国图书交易博览会参展单位宣传信息收集表》（附件4）、《第3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届全国图书交易博览会开票信息收集表》（附件5）、《第3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届全国图书交易博览会民营书业参展图书目录》（附件6），请认真填写并加盖单位公章后，连同公司资质“三证合一”营业执照、 法人代表身份证、出版物经营许可证副本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（当年年检记录页）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以上均为复印件各一份用A4纸打印并加盖公章（不盖公章视为无效）。</w:t>
      </w:r>
    </w:p>
    <w:p w14:paraId="66A6C5E4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color w:val="FF000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参展图书目录要求用A4纸认真填写细项，一式两份，并加盖公章，快递至中国书刊发行业协会民营书业招展办公室，同时将WORD电子版上传至邮箱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zhongguofaxie@163.com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。资料不全或不准确需重新补寄将影响报名排位。</w:t>
      </w:r>
    </w:p>
    <w:p w14:paraId="6D2CE665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（2）上述材料经审查合格后，招展办公室在网上公布名单，名单内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各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单位即可汇款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。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展会开展前半个月不受理退展申请及退款。不按报名程序先汇款的单位，报名无效。</w:t>
      </w:r>
    </w:p>
    <w:p w14:paraId="105D82B7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（3）收到参展单位材料准确无误、汇款到账后报名程序即完成。招展办将根据组委会提供的场地展位分布图并依据报名先后，报名材料完整等条件进行划分，适时在网上、群内公布分配方案。</w:t>
      </w:r>
    </w:p>
    <w:p w14:paraId="4FE8C9F5">
      <w:pPr>
        <w:pStyle w:val="16"/>
        <w:spacing w:before="156" w:beforeLines="50" w:after="156" w:afterLines="50" w:line="360" w:lineRule="auto"/>
        <w:ind w:firstLine="482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五、相关联系方式</w:t>
      </w:r>
    </w:p>
    <w:p w14:paraId="09F16412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（1）中国书刊发行业协会书博会民营书业招展办公室。</w:t>
      </w:r>
    </w:p>
    <w:p w14:paraId="08EC3321">
      <w:pPr>
        <w:pStyle w:val="16"/>
        <w:widowControl w:val="0"/>
        <w:spacing w:before="156" w:beforeLines="50" w:after="156" w:afterLines="50" w:line="360" w:lineRule="auto"/>
        <w:ind w:firstLine="960" w:firstLineChars="400"/>
        <w:jc w:val="both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地  址：北京市东城区先晓胡同10号</w:t>
      </w:r>
    </w:p>
    <w:p w14:paraId="12AF2894">
      <w:pPr>
        <w:pStyle w:val="16"/>
        <w:widowControl w:val="0"/>
        <w:spacing w:before="156" w:beforeLines="50" w:after="156" w:afterLines="50" w:line="360" w:lineRule="auto"/>
        <w:ind w:firstLine="960" w:firstLineChars="400"/>
        <w:jc w:val="both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联系人： 张北婴</w:t>
      </w:r>
      <w:bookmarkStart w:id="0" w:name="_Hlk136697460"/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：010－65271659 </w:t>
      </w:r>
      <w:bookmarkEnd w:id="0"/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手机：13801172276</w:t>
      </w:r>
    </w:p>
    <w:p w14:paraId="1672BFEE">
      <w:pPr>
        <w:pStyle w:val="16"/>
        <w:widowControl w:val="0"/>
        <w:spacing w:before="156" w:beforeLines="50" w:after="156" w:afterLines="50" w:line="360" w:lineRule="auto"/>
        <w:ind w:firstLine="1980" w:firstLineChars="825"/>
        <w:jc w:val="both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王丽荣：010－65271659</w:t>
      </w:r>
    </w:p>
    <w:p w14:paraId="20F25BE7">
      <w:pPr>
        <w:pStyle w:val="16"/>
        <w:widowControl w:val="0"/>
        <w:spacing w:before="156" w:beforeLines="50" w:after="156" w:afterLines="50" w:line="360" w:lineRule="auto"/>
        <w:ind w:left="1980" w:leftChars="900" w:firstLine="0" w:firstLineChars="0"/>
        <w:jc w:val="both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王  健：010－65271651   </w:t>
      </w:r>
    </w:p>
    <w:p w14:paraId="3C9267C8">
      <w:pPr>
        <w:widowControl w:val="0"/>
        <w:spacing w:before="156" w:beforeLines="50" w:after="156" w:afterLines="50" w:line="360" w:lineRule="auto"/>
        <w:ind w:firstLine="420" w:firstLineChars="175"/>
        <w:jc w:val="both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（2）北京书香之都文化传播有限公司财务联系人：</w:t>
      </w:r>
    </w:p>
    <w:p w14:paraId="63EF9F46">
      <w:pPr>
        <w:widowControl w:val="0"/>
        <w:spacing w:before="156" w:beforeLines="50" w:after="156" w:afterLines="50" w:line="360" w:lineRule="auto"/>
        <w:ind w:firstLine="1140" w:firstLineChars="475"/>
        <w:jc w:val="both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梁  幸：  010－65135071  手机：13683178732</w:t>
      </w:r>
    </w:p>
    <w:p w14:paraId="7BC9DE70">
      <w:pPr>
        <w:widowControl w:val="0"/>
        <w:spacing w:before="156" w:beforeLines="50" w:after="156" w:afterLines="50" w:line="360" w:lineRule="auto"/>
        <w:ind w:firstLine="1140" w:firstLineChars="475"/>
        <w:jc w:val="both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韩文革：  010－65135071  手机：13522761516</w:t>
      </w:r>
    </w:p>
    <w:p w14:paraId="42219DD6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（3）报名网址及QQ报名群号：</w:t>
      </w:r>
    </w:p>
    <w:p w14:paraId="170B086C">
      <w:pPr>
        <w:pStyle w:val="16"/>
        <w:spacing w:before="156" w:beforeLines="50" w:after="156" w:afterLines="50" w:line="360" w:lineRule="auto"/>
        <w:ind w:firstLine="48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    网址：中国书刊发行业协会官网 cn-faxie.org.cn</w:t>
      </w:r>
    </w:p>
    <w:p w14:paraId="3CDD5C44">
      <w:pPr>
        <w:pStyle w:val="16"/>
        <w:spacing w:before="156" w:beforeLines="50" w:after="156" w:afterLines="50" w:line="360" w:lineRule="auto"/>
        <w:ind w:firstLine="480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邮箱：zhongguofaxie@163.com</w:t>
      </w:r>
    </w:p>
    <w:p w14:paraId="774743D8">
      <w:pPr>
        <w:pStyle w:val="16"/>
        <w:spacing w:before="156" w:beforeLines="50" w:after="156" w:afterLines="50" w:line="360" w:lineRule="auto"/>
        <w:ind w:firstLine="1080" w:firstLineChars="45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QQ群：551246454、292209349、453506283</w:t>
      </w:r>
    </w:p>
    <w:p w14:paraId="5358C316">
      <w:pPr>
        <w:pStyle w:val="16"/>
        <w:spacing w:before="156" w:beforeLines="50" w:after="156" w:afterLines="50" w:line="360" w:lineRule="auto"/>
        <w:ind w:firstLine="602" w:firstLineChars="250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六、其他事宜</w:t>
      </w:r>
    </w:p>
    <w:p w14:paraId="6C397F20">
      <w:pPr>
        <w:pStyle w:val="16"/>
        <w:spacing w:before="156" w:beforeLines="50" w:after="156" w:afterLines="50" w:line="360" w:lineRule="auto"/>
        <w:ind w:firstLine="48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（1）参展单位应严格遵守《第3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届全国图书交易博览会安全责任书》的相关规定，为确保文化安全，认定的展位不得随意转租、拼租其他商家或用作展销图书以外的其他商品，一经发现立即取消参展资格，后果自负。</w:t>
      </w:r>
    </w:p>
    <w:p w14:paraId="5BD06937">
      <w:pPr>
        <w:spacing w:before="156" w:beforeLines="50" w:after="156" w:afterLines="50" w:line="360" w:lineRule="auto"/>
        <w:ind w:firstLine="480" w:firstLineChars="20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（2）选定特装展位的民营单位，应精心设计、精心搭建，既突出个性品格又兼顾整体风格，充分展示民营书业风采。</w:t>
      </w:r>
    </w:p>
    <w:p w14:paraId="5BEBE0BD">
      <w:pPr>
        <w:spacing w:before="156" w:beforeLines="50" w:after="156" w:afterLines="50" w:line="360" w:lineRule="auto"/>
        <w:ind w:firstLine="480" w:firstLineChars="20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（3）书博会期间，参展单位应严格按照组委会规定的作息时间参展，撤展时不能早撤，做到按时有序撤展，凡不遵守的单位将记录在案。</w:t>
      </w:r>
    </w:p>
    <w:p w14:paraId="776517F3">
      <w:pPr>
        <w:spacing w:before="156" w:beforeLines="50" w:after="156" w:afterLines="50" w:line="360" w:lineRule="auto"/>
        <w:ind w:firstLine="480" w:firstLineChars="20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（4）根据组委会安排，民营企业可在现场自行开展零售，亦可参加组委会设立的惠民零售。</w:t>
      </w:r>
    </w:p>
    <w:p w14:paraId="5730D95A">
      <w:pPr>
        <w:spacing w:before="156" w:beforeLines="50" w:after="156" w:afterLines="50" w:line="360" w:lineRule="auto"/>
        <w:ind w:firstLine="480" w:firstLineChars="20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（5）本届书博会招商时间较短，为了保障报名工作顺利进行，请各参展单位务必按照通知要求认真准备并尽快寄送相关材料，我们将努力做好相应的服务工作。与书博会报名相关信息，将陆续在中国书刊发行业协会官网、上述开通的QQ群及微信群里及时发布，敬请关注。</w:t>
      </w:r>
    </w:p>
    <w:p w14:paraId="64AAC497">
      <w:pPr>
        <w:spacing w:before="156" w:beforeLines="50" w:after="156" w:afterLines="50" w:line="360" w:lineRule="auto"/>
        <w:ind w:firstLine="480" w:firstLineChars="200"/>
        <w:rPr>
          <w:rFonts w:asciiTheme="minorEastAsia" w:hAnsiTheme="minorEastAsia" w:eastAsiaTheme="minorEastAsia" w:cstheme="minorEastAsia"/>
          <w:sz w:val="24"/>
          <w:szCs w:val="24"/>
        </w:rPr>
      </w:pPr>
    </w:p>
    <w:p w14:paraId="08A8291A">
      <w:pPr>
        <w:spacing w:before="156" w:beforeLines="50" w:after="156" w:afterLines="50" w:line="360" w:lineRule="auto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附件：</w:t>
      </w:r>
    </w:p>
    <w:p w14:paraId="758CD977">
      <w:pPr>
        <w:spacing w:before="156" w:beforeLines="50" w:after="156" w:afterLines="50" w:line="360" w:lineRule="auto"/>
        <w:ind w:firstLine="482" w:firstLineChars="200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附件1：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第3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届全国图书交易博览会民营书业展团展位申请表</w:t>
      </w:r>
    </w:p>
    <w:p w14:paraId="433C76B8">
      <w:pPr>
        <w:spacing w:before="156" w:beforeLines="50" w:after="156" w:afterLines="50" w:line="360" w:lineRule="auto"/>
        <w:ind w:firstLine="482" w:firstLineChars="200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附件2：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第3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届全国图书交易博览会安全责任书</w:t>
      </w:r>
    </w:p>
    <w:p w14:paraId="1C2258B4">
      <w:pPr>
        <w:spacing w:before="156" w:beforeLines="50" w:after="156" w:afterLines="50" w:line="360" w:lineRule="auto"/>
        <w:ind w:firstLine="482" w:firstLineChars="200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附件3：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第3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届全国图书交易博览会民营书业展团参展单位展位确认书</w:t>
      </w:r>
    </w:p>
    <w:p w14:paraId="38AE5C70">
      <w:pPr>
        <w:spacing w:before="156" w:beforeLines="50" w:after="156" w:afterLines="50" w:line="360" w:lineRule="auto"/>
        <w:ind w:firstLine="482" w:firstLineChars="200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附件4：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第3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届全国图书交易博览会宣传信息收集表</w:t>
      </w:r>
    </w:p>
    <w:p w14:paraId="601CC658">
      <w:pPr>
        <w:spacing w:before="156" w:beforeLines="50" w:after="156" w:afterLines="50" w:line="360" w:lineRule="auto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附件5：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第3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届全国图书交易博览会开票信息收集表</w:t>
      </w:r>
    </w:p>
    <w:p w14:paraId="0323F7BC">
      <w:pPr>
        <w:spacing w:before="156" w:beforeLines="50" w:after="156" w:afterLines="50" w:line="360" w:lineRule="auto"/>
        <w:ind w:firstLine="482" w:firstLineChars="200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附件6：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第3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届全国图书交易博览会民营参展图书目录（电子目录和两份纸质目录）</w:t>
      </w:r>
    </w:p>
    <w:p w14:paraId="44457799">
      <w:pPr>
        <w:spacing w:before="156" w:beforeLines="50" w:after="156" w:afterLines="50" w:line="120" w:lineRule="auto"/>
        <w:ind w:firstLine="480" w:firstLineChars="200"/>
        <w:rPr>
          <w:rFonts w:asciiTheme="minorEastAsia" w:hAnsiTheme="minorEastAsia" w:eastAsiaTheme="minorEastAsia" w:cstheme="minorEastAsia"/>
          <w:sz w:val="24"/>
          <w:szCs w:val="24"/>
        </w:rPr>
      </w:pPr>
    </w:p>
    <w:p w14:paraId="22E9FCAC">
      <w:pPr>
        <w:widowControl w:val="0"/>
        <w:adjustRightInd/>
        <w:snapToGrid/>
        <w:spacing w:before="156" w:beforeLines="50" w:after="156" w:afterLines="50"/>
        <w:jc w:val="right"/>
        <w:rPr>
          <w:rFonts w:asciiTheme="minorEastAsia" w:hAnsiTheme="minorEastAsia" w:eastAsiaTheme="minorEastAsia" w:cstheme="minorEastAsia"/>
          <w:sz w:val="24"/>
          <w:szCs w:val="24"/>
        </w:rPr>
      </w:pPr>
    </w:p>
    <w:p w14:paraId="138D1283">
      <w:pPr>
        <w:widowControl w:val="0"/>
        <w:adjustRightInd/>
        <w:snapToGrid/>
        <w:spacing w:before="156" w:beforeLines="50" w:after="156" w:afterLines="50"/>
        <w:jc w:val="right"/>
        <w:rPr>
          <w:rFonts w:asciiTheme="minorEastAsia" w:hAnsiTheme="minorEastAsia" w:eastAsiaTheme="minorEastAsia" w:cstheme="minorEastAsia"/>
          <w:sz w:val="24"/>
          <w:szCs w:val="24"/>
        </w:rPr>
      </w:pPr>
    </w:p>
    <w:p w14:paraId="58814F19">
      <w:pPr>
        <w:widowControl w:val="0"/>
        <w:adjustRightInd/>
        <w:snapToGrid/>
        <w:spacing w:before="156" w:beforeLines="50" w:after="156" w:afterLines="50"/>
        <w:jc w:val="right"/>
        <w:rPr>
          <w:rFonts w:asciiTheme="minorEastAsia" w:hAnsiTheme="minorEastAsia" w:eastAsiaTheme="minorEastAsia" w:cstheme="minorEastAsia"/>
          <w:sz w:val="24"/>
          <w:szCs w:val="24"/>
        </w:rPr>
      </w:pPr>
    </w:p>
    <w:p w14:paraId="2165C412">
      <w:pPr>
        <w:widowControl w:val="0"/>
        <w:adjustRightInd/>
        <w:snapToGrid/>
        <w:spacing w:before="156" w:beforeLines="50" w:after="156" w:afterLines="50"/>
        <w:jc w:val="right"/>
        <w:rPr>
          <w:rFonts w:asciiTheme="minorEastAsia" w:hAnsiTheme="minorEastAsia" w:eastAsiaTheme="minorEastAsia" w:cstheme="minorEastAsia"/>
          <w:sz w:val="24"/>
          <w:szCs w:val="24"/>
        </w:rPr>
      </w:pPr>
    </w:p>
    <w:p w14:paraId="07018A35">
      <w:pPr>
        <w:widowControl w:val="0"/>
        <w:adjustRightInd/>
        <w:snapToGrid/>
        <w:spacing w:before="156" w:beforeLines="50" w:after="156" w:afterLines="50"/>
        <w:jc w:val="right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第3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届全国图书交易博览会</w:t>
      </w:r>
    </w:p>
    <w:p w14:paraId="30A1D6BE">
      <w:pPr>
        <w:widowControl w:val="0"/>
        <w:adjustRightInd/>
        <w:snapToGrid/>
        <w:spacing w:before="156" w:beforeLines="50" w:after="156" w:afterLines="50"/>
        <w:jc w:val="right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民营书业参展报名办公室</w:t>
      </w:r>
    </w:p>
    <w:p w14:paraId="54728E9B">
      <w:pPr>
        <w:widowControl w:val="0"/>
        <w:wordWrap w:val="0"/>
        <w:adjustRightInd/>
        <w:snapToGrid/>
        <w:spacing w:before="156" w:beforeLines="50" w:after="156" w:afterLines="50"/>
        <w:ind w:right="480"/>
        <w:jc w:val="right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202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年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月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28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日</w:t>
      </w:r>
    </w:p>
    <w:p w14:paraId="0F9349AD">
      <w:pPr>
        <w:widowControl w:val="0"/>
        <w:adjustRightInd/>
        <w:snapToGrid/>
        <w:spacing w:after="0" w:line="360" w:lineRule="auto"/>
        <w:jc w:val="both"/>
        <w:rPr>
          <w:rFonts w:asciiTheme="minorEastAsia" w:hAnsiTheme="minorEastAsia" w:eastAsiaTheme="minorEastAsia" w:cstheme="minorEastAsia"/>
          <w:b/>
          <w:bCs/>
          <w:kern w:val="2"/>
          <w:sz w:val="28"/>
          <w:szCs w:val="28"/>
        </w:rPr>
      </w:pPr>
    </w:p>
    <w:p w14:paraId="7E495D16">
      <w:pPr>
        <w:widowControl w:val="0"/>
        <w:adjustRightInd/>
        <w:snapToGrid/>
        <w:spacing w:after="0" w:line="360" w:lineRule="auto"/>
        <w:jc w:val="both"/>
        <w:rPr>
          <w:rFonts w:asciiTheme="minorEastAsia" w:hAnsiTheme="minorEastAsia" w:eastAsiaTheme="minorEastAsia" w:cstheme="minorEastAsia"/>
          <w:b/>
          <w:bCs/>
          <w:kern w:val="2"/>
          <w:sz w:val="30"/>
          <w:szCs w:val="30"/>
        </w:rPr>
      </w:pPr>
    </w:p>
    <w:p w14:paraId="1FDBD962">
      <w:pPr>
        <w:widowControl w:val="0"/>
        <w:adjustRightInd/>
        <w:snapToGrid/>
        <w:spacing w:after="0" w:line="360" w:lineRule="auto"/>
        <w:jc w:val="both"/>
        <w:rPr>
          <w:rFonts w:asciiTheme="minorEastAsia" w:hAnsiTheme="minorEastAsia" w:eastAsiaTheme="minorEastAsia" w:cstheme="minorEastAsia"/>
          <w:b/>
          <w:bCs/>
          <w:kern w:val="2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2"/>
          <w:sz w:val="30"/>
          <w:szCs w:val="30"/>
        </w:rPr>
        <w:t>附件1：</w:t>
      </w:r>
    </w:p>
    <w:tbl>
      <w:tblPr>
        <w:tblStyle w:val="8"/>
        <w:tblpPr w:leftFromText="180" w:rightFromText="180" w:vertAnchor="text" w:horzAnchor="page" w:tblpX="1428" w:tblpY="148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0"/>
        <w:gridCol w:w="840"/>
        <w:gridCol w:w="90"/>
        <w:gridCol w:w="45"/>
        <w:gridCol w:w="867"/>
        <w:gridCol w:w="153"/>
        <w:gridCol w:w="1125"/>
        <w:gridCol w:w="810"/>
        <w:gridCol w:w="555"/>
        <w:gridCol w:w="105"/>
        <w:gridCol w:w="285"/>
        <w:gridCol w:w="690"/>
        <w:gridCol w:w="75"/>
        <w:gridCol w:w="60"/>
        <w:gridCol w:w="630"/>
        <w:gridCol w:w="425"/>
        <w:gridCol w:w="1335"/>
      </w:tblGrid>
      <w:tr w14:paraId="54E3A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90" w:type="dxa"/>
            <w:vAlign w:val="center"/>
          </w:tcPr>
          <w:p w14:paraId="620F1570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单位全称</w:t>
            </w:r>
          </w:p>
        </w:tc>
        <w:tc>
          <w:tcPr>
            <w:tcW w:w="8090" w:type="dxa"/>
            <w:gridSpan w:val="16"/>
          </w:tcPr>
          <w:p w14:paraId="54588C28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</w:rPr>
            </w:pPr>
          </w:p>
        </w:tc>
      </w:tr>
      <w:tr w14:paraId="476C3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90" w:type="dxa"/>
            <w:vAlign w:val="center"/>
          </w:tcPr>
          <w:p w14:paraId="2721FA9F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单位地址</w:t>
            </w:r>
          </w:p>
        </w:tc>
        <w:tc>
          <w:tcPr>
            <w:tcW w:w="5640" w:type="dxa"/>
            <w:gridSpan w:val="12"/>
          </w:tcPr>
          <w:p w14:paraId="00FCF479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</w:rPr>
            </w:pPr>
          </w:p>
        </w:tc>
        <w:tc>
          <w:tcPr>
            <w:tcW w:w="1115" w:type="dxa"/>
            <w:gridSpan w:val="3"/>
            <w:vAlign w:val="center"/>
          </w:tcPr>
          <w:p w14:paraId="4F842B34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邮编</w:t>
            </w:r>
          </w:p>
        </w:tc>
        <w:tc>
          <w:tcPr>
            <w:tcW w:w="1335" w:type="dxa"/>
          </w:tcPr>
          <w:p w14:paraId="620196EF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</w:rPr>
            </w:pPr>
          </w:p>
        </w:tc>
      </w:tr>
      <w:tr w14:paraId="4FB72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90" w:type="dxa"/>
            <w:vAlign w:val="center"/>
          </w:tcPr>
          <w:p w14:paraId="0EE950DD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楣板名称</w:t>
            </w:r>
          </w:p>
        </w:tc>
        <w:tc>
          <w:tcPr>
            <w:tcW w:w="3930" w:type="dxa"/>
            <w:gridSpan w:val="7"/>
          </w:tcPr>
          <w:p w14:paraId="631B362D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</w:rPr>
            </w:pPr>
          </w:p>
        </w:tc>
        <w:tc>
          <w:tcPr>
            <w:tcW w:w="2825" w:type="dxa"/>
            <w:gridSpan w:val="8"/>
            <w:vAlign w:val="center"/>
          </w:tcPr>
          <w:p w14:paraId="646FD870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18"/>
                <w:szCs w:val="18"/>
              </w:rPr>
              <w:t>订购2个标准展位以上的单位，请注明是否保留中间隔板</w:t>
            </w:r>
          </w:p>
        </w:tc>
        <w:tc>
          <w:tcPr>
            <w:tcW w:w="1335" w:type="dxa"/>
          </w:tcPr>
          <w:p w14:paraId="63C878DA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</w:rPr>
            </w:pPr>
          </w:p>
        </w:tc>
      </w:tr>
      <w:tr w14:paraId="20D238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90" w:type="dxa"/>
            <w:vMerge w:val="restart"/>
            <w:vAlign w:val="center"/>
          </w:tcPr>
          <w:p w14:paraId="63A5CD02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法人代表</w:t>
            </w:r>
          </w:p>
        </w:tc>
        <w:tc>
          <w:tcPr>
            <w:tcW w:w="930" w:type="dxa"/>
            <w:gridSpan w:val="2"/>
            <w:vMerge w:val="restart"/>
          </w:tcPr>
          <w:p w14:paraId="2D1554E6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12" w:type="dxa"/>
            <w:gridSpan w:val="2"/>
            <w:vAlign w:val="center"/>
          </w:tcPr>
          <w:p w14:paraId="18F7C030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职务</w:t>
            </w:r>
          </w:p>
        </w:tc>
        <w:tc>
          <w:tcPr>
            <w:tcW w:w="1278" w:type="dxa"/>
            <w:gridSpan w:val="2"/>
          </w:tcPr>
          <w:p w14:paraId="03CFE9B3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810" w:type="dxa"/>
            <w:vAlign w:val="center"/>
          </w:tcPr>
          <w:p w14:paraId="44758ACA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电话</w:t>
            </w:r>
          </w:p>
        </w:tc>
        <w:tc>
          <w:tcPr>
            <w:tcW w:w="1635" w:type="dxa"/>
            <w:gridSpan w:val="4"/>
            <w:vAlign w:val="center"/>
          </w:tcPr>
          <w:p w14:paraId="5E52F497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765" w:type="dxa"/>
            <w:gridSpan w:val="3"/>
            <w:vAlign w:val="center"/>
          </w:tcPr>
          <w:p w14:paraId="1956B78B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传真</w:t>
            </w:r>
          </w:p>
        </w:tc>
        <w:tc>
          <w:tcPr>
            <w:tcW w:w="1760" w:type="dxa"/>
            <w:gridSpan w:val="2"/>
            <w:vAlign w:val="center"/>
          </w:tcPr>
          <w:p w14:paraId="15F078DA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  <w:tr w14:paraId="10D4DD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390" w:type="dxa"/>
            <w:vMerge w:val="continue"/>
            <w:vAlign w:val="center"/>
          </w:tcPr>
          <w:p w14:paraId="4CB292B9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30" w:type="dxa"/>
            <w:gridSpan w:val="2"/>
            <w:vMerge w:val="continue"/>
          </w:tcPr>
          <w:p w14:paraId="6520C861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12" w:type="dxa"/>
            <w:gridSpan w:val="2"/>
            <w:vAlign w:val="center"/>
          </w:tcPr>
          <w:p w14:paraId="737A5047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手机</w:t>
            </w:r>
          </w:p>
        </w:tc>
        <w:tc>
          <w:tcPr>
            <w:tcW w:w="2088" w:type="dxa"/>
            <w:gridSpan w:val="3"/>
          </w:tcPr>
          <w:p w14:paraId="6AE59885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45" w:type="dxa"/>
            <w:gridSpan w:val="3"/>
            <w:vAlign w:val="center"/>
          </w:tcPr>
          <w:p w14:paraId="561C8D00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邮箱</w:t>
            </w:r>
          </w:p>
        </w:tc>
        <w:tc>
          <w:tcPr>
            <w:tcW w:w="3215" w:type="dxa"/>
            <w:gridSpan w:val="6"/>
          </w:tcPr>
          <w:p w14:paraId="131E4580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  <w:tr w14:paraId="5224E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</w:trPr>
        <w:tc>
          <w:tcPr>
            <w:tcW w:w="1390" w:type="dxa"/>
            <w:vMerge w:val="restart"/>
            <w:vAlign w:val="center"/>
          </w:tcPr>
          <w:p w14:paraId="3F826E28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联系人</w:t>
            </w:r>
          </w:p>
        </w:tc>
        <w:tc>
          <w:tcPr>
            <w:tcW w:w="930" w:type="dxa"/>
            <w:gridSpan w:val="2"/>
            <w:vMerge w:val="restart"/>
          </w:tcPr>
          <w:p w14:paraId="7AD09983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12" w:type="dxa"/>
            <w:gridSpan w:val="2"/>
            <w:vAlign w:val="center"/>
          </w:tcPr>
          <w:p w14:paraId="5CA6CF0B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职务</w:t>
            </w:r>
          </w:p>
        </w:tc>
        <w:tc>
          <w:tcPr>
            <w:tcW w:w="1278" w:type="dxa"/>
            <w:gridSpan w:val="2"/>
          </w:tcPr>
          <w:p w14:paraId="25E15FB7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810" w:type="dxa"/>
            <w:vAlign w:val="center"/>
          </w:tcPr>
          <w:p w14:paraId="79A1CA00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电话</w:t>
            </w:r>
          </w:p>
        </w:tc>
        <w:tc>
          <w:tcPr>
            <w:tcW w:w="1635" w:type="dxa"/>
            <w:gridSpan w:val="4"/>
            <w:vAlign w:val="center"/>
          </w:tcPr>
          <w:p w14:paraId="20937C1A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765" w:type="dxa"/>
            <w:gridSpan w:val="3"/>
            <w:vAlign w:val="center"/>
          </w:tcPr>
          <w:p w14:paraId="115FCA49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传真</w:t>
            </w:r>
          </w:p>
        </w:tc>
        <w:tc>
          <w:tcPr>
            <w:tcW w:w="1760" w:type="dxa"/>
            <w:gridSpan w:val="2"/>
            <w:vAlign w:val="center"/>
          </w:tcPr>
          <w:p w14:paraId="0D246442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  <w:tr w14:paraId="38438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390" w:type="dxa"/>
            <w:vMerge w:val="continue"/>
            <w:vAlign w:val="center"/>
          </w:tcPr>
          <w:p w14:paraId="01DD4DA5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30" w:type="dxa"/>
            <w:gridSpan w:val="2"/>
            <w:vMerge w:val="continue"/>
          </w:tcPr>
          <w:p w14:paraId="01A0CB8C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12" w:type="dxa"/>
            <w:gridSpan w:val="2"/>
            <w:vAlign w:val="center"/>
          </w:tcPr>
          <w:p w14:paraId="48C6D6E6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手机</w:t>
            </w:r>
          </w:p>
        </w:tc>
        <w:tc>
          <w:tcPr>
            <w:tcW w:w="2088" w:type="dxa"/>
            <w:gridSpan w:val="3"/>
          </w:tcPr>
          <w:p w14:paraId="2E5F3A24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45" w:type="dxa"/>
            <w:gridSpan w:val="3"/>
            <w:vAlign w:val="center"/>
          </w:tcPr>
          <w:p w14:paraId="1E70AA4D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邮箱</w:t>
            </w:r>
          </w:p>
        </w:tc>
        <w:tc>
          <w:tcPr>
            <w:tcW w:w="3215" w:type="dxa"/>
            <w:gridSpan w:val="6"/>
          </w:tcPr>
          <w:p w14:paraId="028622CE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  <w:tr w14:paraId="5D4C8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1390" w:type="dxa"/>
            <w:vMerge w:val="restart"/>
            <w:vAlign w:val="center"/>
          </w:tcPr>
          <w:p w14:paraId="1CE5818D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</w:rPr>
              <w:t>出版物专业分类及其它</w:t>
            </w:r>
          </w:p>
          <w:p w14:paraId="1499673B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</w:rPr>
              <w:t>（单选，只能填写一项分类，多选无效）</w:t>
            </w:r>
          </w:p>
        </w:tc>
        <w:tc>
          <w:tcPr>
            <w:tcW w:w="8090" w:type="dxa"/>
            <w:gridSpan w:val="16"/>
          </w:tcPr>
          <w:p w14:paraId="19297A32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  <w:highlight w:val="yellow"/>
              </w:rPr>
            </w:pPr>
          </w:p>
          <w:p w14:paraId="0999C7A3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  <w:highlight w:val="yellow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 xml:space="preserve">□批 发   □零售     </w:t>
            </w:r>
          </w:p>
        </w:tc>
      </w:tr>
      <w:tr w14:paraId="67F34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1390" w:type="dxa"/>
            <w:vMerge w:val="continue"/>
            <w:vAlign w:val="center"/>
          </w:tcPr>
          <w:p w14:paraId="3F1A2A4B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8090" w:type="dxa"/>
            <w:gridSpan w:val="16"/>
            <w:vAlign w:val="center"/>
          </w:tcPr>
          <w:p w14:paraId="4C242693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  <w:highlight w:val="yellow"/>
                <w:u w:val="single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 xml:space="preserve">□社科    □科技    □美术    □少儿    □经济    □文教（教辅）        □古籍    □文创    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数字    □其他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u w:val="single"/>
              </w:rPr>
              <w:t xml:space="preserve">       </w:t>
            </w:r>
          </w:p>
        </w:tc>
      </w:tr>
      <w:tr w14:paraId="717DF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390" w:type="dxa"/>
            <w:vMerge w:val="restart"/>
            <w:vAlign w:val="center"/>
          </w:tcPr>
          <w:p w14:paraId="10E80E89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1"/>
                <w:szCs w:val="21"/>
              </w:rPr>
              <w:t>预定展位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1"/>
                <w:szCs w:val="21"/>
                <w:lang w:val="en-US" w:eastAsia="zh-CN"/>
              </w:rPr>
              <w:t>特装展位4个起订，须报双数）</w:t>
            </w:r>
          </w:p>
        </w:tc>
        <w:tc>
          <w:tcPr>
            <w:tcW w:w="840" w:type="dxa"/>
            <w:vAlign w:val="center"/>
          </w:tcPr>
          <w:p w14:paraId="730F27A0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标准展位</w:t>
            </w:r>
          </w:p>
        </w:tc>
        <w:tc>
          <w:tcPr>
            <w:tcW w:w="1155" w:type="dxa"/>
            <w:gridSpan w:val="4"/>
            <w:vAlign w:val="center"/>
          </w:tcPr>
          <w:p w14:paraId="66D9BBE3">
            <w:pPr>
              <w:widowControl w:val="0"/>
              <w:adjustRightInd/>
              <w:snapToGrid/>
              <w:spacing w:after="0" w:line="360" w:lineRule="auto"/>
              <w:ind w:firstLine="477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1125" w:type="dxa"/>
            <w:vAlign w:val="center"/>
          </w:tcPr>
          <w:p w14:paraId="350EADDE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收费标准</w:t>
            </w:r>
          </w:p>
        </w:tc>
        <w:tc>
          <w:tcPr>
            <w:tcW w:w="1365" w:type="dxa"/>
            <w:gridSpan w:val="2"/>
            <w:vAlign w:val="center"/>
          </w:tcPr>
          <w:p w14:paraId="6144A704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5000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元/个</w:t>
            </w:r>
          </w:p>
        </w:tc>
        <w:tc>
          <w:tcPr>
            <w:tcW w:w="1215" w:type="dxa"/>
            <w:gridSpan w:val="5"/>
            <w:vAlign w:val="center"/>
          </w:tcPr>
          <w:p w14:paraId="23BD4DFF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合计金额</w:t>
            </w:r>
          </w:p>
        </w:tc>
        <w:tc>
          <w:tcPr>
            <w:tcW w:w="2390" w:type="dxa"/>
            <w:gridSpan w:val="3"/>
            <w:vAlign w:val="center"/>
          </w:tcPr>
          <w:p w14:paraId="3F14A99F">
            <w:pPr>
              <w:widowControl w:val="0"/>
              <w:adjustRightInd/>
              <w:snapToGrid/>
              <w:spacing w:after="0" w:line="360" w:lineRule="auto"/>
              <w:ind w:firstLine="477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  <w:tr w14:paraId="78244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1390" w:type="dxa"/>
            <w:vMerge w:val="continue"/>
            <w:vAlign w:val="center"/>
          </w:tcPr>
          <w:p w14:paraId="58115E08">
            <w:pPr>
              <w:widowControl w:val="0"/>
              <w:adjustRightInd/>
              <w:snapToGrid/>
              <w:spacing w:after="0" w:line="360" w:lineRule="auto"/>
              <w:jc w:val="both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14:paraId="22C4E18A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特装展位</w:t>
            </w:r>
          </w:p>
        </w:tc>
        <w:tc>
          <w:tcPr>
            <w:tcW w:w="1155" w:type="dxa"/>
            <w:gridSpan w:val="4"/>
            <w:vAlign w:val="center"/>
          </w:tcPr>
          <w:p w14:paraId="6A09B28D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1125" w:type="dxa"/>
            <w:vAlign w:val="center"/>
          </w:tcPr>
          <w:p w14:paraId="49C981E6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收费标准</w:t>
            </w:r>
          </w:p>
        </w:tc>
        <w:tc>
          <w:tcPr>
            <w:tcW w:w="1365" w:type="dxa"/>
            <w:gridSpan w:val="2"/>
            <w:vAlign w:val="center"/>
          </w:tcPr>
          <w:p w14:paraId="2A0D0022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00元/个</w:t>
            </w:r>
          </w:p>
        </w:tc>
        <w:tc>
          <w:tcPr>
            <w:tcW w:w="1215" w:type="dxa"/>
            <w:gridSpan w:val="5"/>
            <w:vAlign w:val="center"/>
          </w:tcPr>
          <w:p w14:paraId="23637B4F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合计金额</w:t>
            </w:r>
          </w:p>
        </w:tc>
        <w:tc>
          <w:tcPr>
            <w:tcW w:w="2390" w:type="dxa"/>
            <w:gridSpan w:val="3"/>
            <w:vAlign w:val="center"/>
          </w:tcPr>
          <w:p w14:paraId="22A4AE64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  <w:tr w14:paraId="422A3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1390" w:type="dxa"/>
            <w:vAlign w:val="center"/>
          </w:tcPr>
          <w:p w14:paraId="2EA7E357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金额总计</w:t>
            </w:r>
          </w:p>
        </w:tc>
        <w:tc>
          <w:tcPr>
            <w:tcW w:w="4590" w:type="dxa"/>
            <w:gridSpan w:val="9"/>
            <w:vAlign w:val="center"/>
          </w:tcPr>
          <w:p w14:paraId="3AD8F4CF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（大写）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shd w:val="clear" w:color="auto" w:fill="FFFFFF"/>
              </w:rPr>
              <w:t>￥</w:t>
            </w:r>
          </w:p>
        </w:tc>
        <w:tc>
          <w:tcPr>
            <w:tcW w:w="3500" w:type="dxa"/>
            <w:gridSpan w:val="7"/>
            <w:vAlign w:val="center"/>
          </w:tcPr>
          <w:p w14:paraId="7E249F43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（小写）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shd w:val="clear" w:color="auto" w:fill="FFFFFF"/>
              </w:rPr>
              <w:t>￥             元</w:t>
            </w:r>
          </w:p>
        </w:tc>
      </w:tr>
      <w:tr w14:paraId="6D000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390" w:type="dxa"/>
            <w:vMerge w:val="restart"/>
            <w:vAlign w:val="center"/>
          </w:tcPr>
          <w:p w14:paraId="6548E372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汇款账户</w:t>
            </w:r>
          </w:p>
        </w:tc>
        <w:tc>
          <w:tcPr>
            <w:tcW w:w="975" w:type="dxa"/>
            <w:gridSpan w:val="3"/>
            <w:vAlign w:val="center"/>
          </w:tcPr>
          <w:p w14:paraId="49C8F461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户名</w:t>
            </w:r>
          </w:p>
        </w:tc>
        <w:tc>
          <w:tcPr>
            <w:tcW w:w="3615" w:type="dxa"/>
            <w:gridSpan w:val="6"/>
            <w:vAlign w:val="center"/>
          </w:tcPr>
          <w:p w14:paraId="2643BDC1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北京书香之都文化传播有限公司</w:t>
            </w:r>
          </w:p>
        </w:tc>
        <w:tc>
          <w:tcPr>
            <w:tcW w:w="3500" w:type="dxa"/>
            <w:gridSpan w:val="7"/>
            <w:vMerge w:val="restart"/>
            <w:vAlign w:val="center"/>
          </w:tcPr>
          <w:p w14:paraId="335DB19E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</w:rPr>
              <w:t>汇款时，各单位填写汇款单位名称务必与报名单位名称一致。如不一致，请一定将参展单位全称备注清楚。</w:t>
            </w:r>
          </w:p>
        </w:tc>
      </w:tr>
      <w:tr w14:paraId="2C5A7E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90" w:type="dxa"/>
            <w:vMerge w:val="continue"/>
            <w:vAlign w:val="center"/>
          </w:tcPr>
          <w:p w14:paraId="606C46CE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0DA17615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开户行</w:t>
            </w:r>
          </w:p>
        </w:tc>
        <w:tc>
          <w:tcPr>
            <w:tcW w:w="3615" w:type="dxa"/>
            <w:gridSpan w:val="6"/>
            <w:vAlign w:val="center"/>
          </w:tcPr>
          <w:p w14:paraId="7ED20B07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交通银行北京东单支行</w:t>
            </w:r>
          </w:p>
        </w:tc>
        <w:tc>
          <w:tcPr>
            <w:tcW w:w="3500" w:type="dxa"/>
            <w:gridSpan w:val="7"/>
            <w:vMerge w:val="continue"/>
            <w:vAlign w:val="center"/>
          </w:tcPr>
          <w:p w14:paraId="7063E70D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  <w:tr w14:paraId="7C8B1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390" w:type="dxa"/>
            <w:vMerge w:val="continue"/>
            <w:vAlign w:val="center"/>
          </w:tcPr>
          <w:p w14:paraId="2FFA10C5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4B2656D4">
            <w:pPr>
              <w:widowControl w:val="0"/>
              <w:adjustRightInd/>
              <w:snapToGrid/>
              <w:spacing w:after="0" w:line="360" w:lineRule="auto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账号</w:t>
            </w:r>
          </w:p>
        </w:tc>
        <w:tc>
          <w:tcPr>
            <w:tcW w:w="3615" w:type="dxa"/>
            <w:gridSpan w:val="6"/>
            <w:vAlign w:val="center"/>
          </w:tcPr>
          <w:p w14:paraId="14F5607C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110 060 194 018 010 119 684</w:t>
            </w:r>
          </w:p>
        </w:tc>
        <w:tc>
          <w:tcPr>
            <w:tcW w:w="3500" w:type="dxa"/>
            <w:gridSpan w:val="7"/>
            <w:vMerge w:val="continue"/>
            <w:vAlign w:val="center"/>
          </w:tcPr>
          <w:p w14:paraId="13234605">
            <w:pPr>
              <w:widowControl w:val="0"/>
              <w:adjustRightInd/>
              <w:snapToGrid/>
              <w:spacing w:after="0" w:line="360" w:lineRule="auto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</w:tr>
    </w:tbl>
    <w:p w14:paraId="70B2092B">
      <w:pPr>
        <w:pStyle w:val="3"/>
        <w:jc w:val="center"/>
        <w:rPr>
          <w:rFonts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第3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</w:rPr>
        <w:t>届全国图书交易博览会民营书业展团展位申请表</w:t>
      </w:r>
    </w:p>
    <w:p w14:paraId="038C0176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  <w:highlight w:val="none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highlight w:val="none"/>
        </w:rPr>
        <w:t>注：展位内是否安排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highlight w:val="none"/>
          <w:lang w:val="en-US" w:eastAsia="zh-CN"/>
        </w:rPr>
        <w:t>线上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highlight w:val="none"/>
        </w:rPr>
        <w:t>业务（是   否  ）？</w:t>
      </w:r>
    </w:p>
    <w:p w14:paraId="7E6AC548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</w:p>
    <w:p w14:paraId="509F9E5F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领导签字：         </w:t>
      </w:r>
    </w:p>
    <w:p w14:paraId="44AF8828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  <w:sectPr>
          <w:pgSz w:w="11906" w:h="16838"/>
          <w:pgMar w:top="624" w:right="1134" w:bottom="624" w:left="1134" w:header="851" w:footer="992" w:gutter="0"/>
          <w:cols w:space="720" w:num="1"/>
          <w:docGrid w:type="lines" w:linePitch="312" w:charSpace="0"/>
        </w:sect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（单位公章）                      年      月      日</w:t>
      </w:r>
    </w:p>
    <w:p w14:paraId="2370DF83">
      <w:pPr>
        <w:pStyle w:val="3"/>
        <w:jc w:val="both"/>
        <w:rPr>
          <w:rFonts w:asciiTheme="minorEastAsia" w:hAnsiTheme="minorEastAsia" w:eastAsiaTheme="minorEastAsia" w:cstheme="minorEastAsia"/>
          <w:kern w:val="2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Cs w:val="30"/>
        </w:rPr>
        <w:t>附件2：</w:t>
      </w:r>
      <w:r>
        <w:rPr>
          <w:rFonts w:hint="eastAsia" w:asciiTheme="minorEastAsia" w:hAnsiTheme="minorEastAsia" w:eastAsiaTheme="minorEastAsia" w:cstheme="minorEastAsia"/>
          <w:kern w:val="2"/>
          <w:szCs w:val="24"/>
        </w:rPr>
        <w:t xml:space="preserve"> </w:t>
      </w:r>
    </w:p>
    <w:p w14:paraId="394675F9">
      <w:pPr>
        <w:pStyle w:val="3"/>
        <w:jc w:val="center"/>
        <w:rPr>
          <w:rFonts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第3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</w:rPr>
        <w:t>届全国图书交易博览安全责任书</w:t>
      </w:r>
    </w:p>
    <w:p w14:paraId="13E5EB48">
      <w:pPr>
        <w:widowControl w:val="0"/>
        <w:adjustRightInd/>
        <w:snapToGrid/>
        <w:spacing w:after="0" w:line="560" w:lineRule="exact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第3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届全国图书交易博览会执委会：</w:t>
      </w:r>
    </w:p>
    <w:p w14:paraId="5A0AEEE9">
      <w:pPr>
        <w:widowControl w:val="0"/>
        <w:adjustRightInd/>
        <w:snapToGrid/>
        <w:spacing w:after="0" w:line="560" w:lineRule="exact"/>
        <w:ind w:right="-191" w:rightChars="-87"/>
        <w:jc w:val="both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    本单位在参加第3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届全国图书交易博览会期间，认真执行书博会组委会关于加强第3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届全国图书交易博览会安全保卫工作的相关规定，承诺如下：</w:t>
      </w:r>
    </w:p>
    <w:p w14:paraId="79C5EA9C">
      <w:pPr>
        <w:widowControl w:val="0"/>
        <w:adjustRightInd/>
        <w:snapToGrid/>
        <w:spacing w:after="0" w:line="560" w:lineRule="exact"/>
        <w:ind w:right="-51" w:rightChars="-23" w:firstLine="480" w:firstLineChars="200"/>
        <w:jc w:val="both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严格遵守国家新闻出版署关于出版发行管理的有关规定，确保文化安全，参展出版物要导向正确，内容健康，没有法律法规禁止的出版物进入展场，出版物符合本届博览会的参展要求。</w:t>
      </w:r>
    </w:p>
    <w:p w14:paraId="6AB7710C">
      <w:pPr>
        <w:widowControl w:val="0"/>
        <w:adjustRightInd/>
        <w:snapToGrid/>
        <w:spacing w:after="0" w:line="560" w:lineRule="exact"/>
        <w:ind w:right="-51" w:rightChars="-23" w:firstLine="480" w:firstLineChars="200"/>
        <w:jc w:val="both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严格禁止以展订图书为名在展场陈列、经营出版物及文创产品以外的商品。</w:t>
      </w:r>
    </w:p>
    <w:p w14:paraId="0D7516E9">
      <w:pPr>
        <w:widowControl w:val="0"/>
        <w:adjustRightInd/>
        <w:snapToGrid/>
        <w:spacing w:after="0" w:line="560" w:lineRule="exact"/>
        <w:ind w:right="-191" w:rightChars="-87" w:firstLine="535" w:firstLineChars="223"/>
        <w:jc w:val="both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严格遵守国家和承办地有关消防、治安、安全法律法规等规定，保证不将易燃、易爆、有毒、有害物品带入场内；不在展场内吸烟；爱护场馆内的一切消防安全设施。本单位的领导（法人代表）作为展会期间本单位展区安全第一责任人，认真履行职责，承担管理责任，做好安全教育工作，防止发生任何消防安全和治安安全事故。</w:t>
      </w:r>
    </w:p>
    <w:p w14:paraId="7A2C8944">
      <w:pPr>
        <w:widowControl w:val="0"/>
        <w:adjustRightInd/>
        <w:snapToGrid/>
        <w:spacing w:after="0" w:line="560" w:lineRule="exact"/>
        <w:ind w:right="-51" w:rightChars="-23" w:firstLine="480" w:firstLineChars="200"/>
        <w:jc w:val="both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书博会期间，我单位严格按规定进行设计、装修，不私自乱拉乱接电源，遵守书博会布展、参展、撤展的相关规定，服从指挥和安排，不影响书博会的秩序。</w:t>
      </w:r>
    </w:p>
    <w:p w14:paraId="570A69BE">
      <w:pPr>
        <w:widowControl w:val="0"/>
        <w:adjustRightInd/>
        <w:snapToGrid/>
        <w:spacing w:after="0" w:line="560" w:lineRule="exact"/>
        <w:ind w:right="-51" w:rightChars="-23" w:firstLine="480" w:firstLineChars="200"/>
        <w:jc w:val="both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保证本单位所有参展人员在书博会期间，不发生任何违反治安管理和影响大会秩序的行为，管理好本展位和本单位人、财、物，不发生丢失与被盗案件，积极配合大会做好安全保卫工作。</w:t>
      </w:r>
    </w:p>
    <w:p w14:paraId="01B585BB">
      <w:pPr>
        <w:widowControl w:val="0"/>
        <w:adjustRightInd/>
        <w:snapToGrid/>
        <w:spacing w:after="0" w:line="560" w:lineRule="exact"/>
        <w:ind w:right="-51" w:rightChars="-23" w:firstLine="480" w:firstLineChars="200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如因本单位的展位和工作人员引发安全问题，本单位将承担一切责任。</w:t>
      </w:r>
    </w:p>
    <w:p w14:paraId="66687E6A">
      <w:pPr>
        <w:widowControl w:val="0"/>
        <w:adjustRightInd/>
        <w:snapToGrid/>
        <w:spacing w:after="0" w:line="560" w:lineRule="exact"/>
        <w:ind w:right="-191" w:rightChars="-87" w:firstLine="720" w:firstLineChars="300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法人代表签字：                              承诺单位盖章：</w:t>
      </w:r>
    </w:p>
    <w:p w14:paraId="4EEF23F7">
      <w:pPr>
        <w:widowControl w:val="0"/>
        <w:adjustRightInd/>
        <w:snapToGrid/>
        <w:spacing w:after="0" w:line="560" w:lineRule="exact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                                                  年   月   日</w:t>
      </w:r>
    </w:p>
    <w:p w14:paraId="6C1EAAFE">
      <w:pPr>
        <w:ind w:left="-3" w:leftChars="-322" w:hanging="705" w:hangingChars="294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    </w:t>
      </w:r>
    </w:p>
    <w:p w14:paraId="4A18CE4E">
      <w:pPr>
        <w:rPr>
          <w:rFonts w:asciiTheme="minorEastAsia" w:hAnsiTheme="minorEastAsia" w:eastAsiaTheme="minorEastAsia" w:cstheme="minorEastAsia"/>
          <w:kern w:val="2"/>
          <w:sz w:val="30"/>
          <w:szCs w:val="30"/>
        </w:rPr>
      </w:pPr>
    </w:p>
    <w:p w14:paraId="1E795257">
      <w:pPr>
        <w:ind w:left="177" w:leftChars="-322" w:hanging="885" w:hangingChars="294"/>
        <w:rPr>
          <w:rFonts w:asciiTheme="minorEastAsia" w:hAnsiTheme="minorEastAsia" w:eastAsiaTheme="minorEastAsia" w:cstheme="minorEastAsia"/>
          <w:b/>
          <w:bCs/>
          <w:kern w:val="2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2"/>
          <w:sz w:val="30"/>
          <w:szCs w:val="30"/>
        </w:rPr>
        <w:t>附件3：</w:t>
      </w:r>
    </w:p>
    <w:p w14:paraId="6592AD9C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spacing w:val="20"/>
          <w:kern w:val="2"/>
          <w:sz w:val="24"/>
          <w:szCs w:val="24"/>
        </w:rPr>
      </w:pPr>
    </w:p>
    <w:p w14:paraId="0990EBC6">
      <w:pPr>
        <w:pStyle w:val="3"/>
        <w:jc w:val="center"/>
        <w:rPr>
          <w:rFonts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第3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</w:rPr>
        <w:t>届全国图书交易博览会</w:t>
      </w:r>
    </w:p>
    <w:p w14:paraId="15061B30">
      <w:pPr>
        <w:pStyle w:val="3"/>
        <w:jc w:val="center"/>
        <w:rPr>
          <w:rFonts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民营书业展团参展单位</w:t>
      </w:r>
    </w:p>
    <w:p w14:paraId="46CF9C09">
      <w:pPr>
        <w:pStyle w:val="3"/>
        <w:jc w:val="center"/>
        <w:rPr>
          <w:rFonts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展位确认书</w:t>
      </w:r>
    </w:p>
    <w:p w14:paraId="69A4A7C3">
      <w:pPr>
        <w:widowControl w:val="0"/>
        <w:adjustRightInd/>
        <w:snapToGrid/>
        <w:spacing w:after="0" w:line="360" w:lineRule="auto"/>
        <w:jc w:val="center"/>
        <w:rPr>
          <w:rFonts w:asciiTheme="minorEastAsia" w:hAnsiTheme="minorEastAsia" w:eastAsiaTheme="minorEastAsia" w:cstheme="minorEastAsia"/>
          <w:b/>
          <w:bCs/>
          <w:kern w:val="2"/>
          <w:sz w:val="24"/>
          <w:szCs w:val="24"/>
        </w:rPr>
      </w:pPr>
    </w:p>
    <w:p w14:paraId="52B06926">
      <w:pPr>
        <w:widowControl w:val="0"/>
        <w:adjustRightInd/>
        <w:snapToGrid/>
        <w:spacing w:after="0" w:line="360" w:lineRule="auto"/>
        <w:jc w:val="center"/>
        <w:rPr>
          <w:rFonts w:asciiTheme="minorEastAsia" w:hAnsiTheme="minorEastAsia" w:eastAsiaTheme="minorEastAsia" w:cstheme="minorEastAsia"/>
          <w:b/>
          <w:bCs/>
          <w:kern w:val="2"/>
          <w:sz w:val="24"/>
          <w:szCs w:val="24"/>
        </w:rPr>
      </w:pPr>
    </w:p>
    <w:p w14:paraId="20A801CF">
      <w:pPr>
        <w:widowControl w:val="0"/>
        <w:adjustRightInd/>
        <w:snapToGrid/>
        <w:spacing w:after="0" w:line="48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第3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>届全国图书交易博览会执委会：</w:t>
      </w:r>
    </w:p>
    <w:p w14:paraId="76CB60C1">
      <w:pPr>
        <w:widowControl w:val="0"/>
        <w:adjustRightInd/>
        <w:snapToGrid/>
        <w:spacing w:after="0" w:line="480" w:lineRule="auto"/>
        <w:ind w:right="-51" w:rightChars="-23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     我公司确认参加本届书博会，并同意组委会根据实际情况来安排展位。同时服从组委会制定的各项规定。</w:t>
      </w:r>
    </w:p>
    <w:p w14:paraId="0DF206F9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</w:p>
    <w:p w14:paraId="08F0704B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</w:p>
    <w:p w14:paraId="32153B14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</w:p>
    <w:p w14:paraId="31CC1EB9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                                       单位名称（盖章）：</w:t>
      </w:r>
    </w:p>
    <w:p w14:paraId="18D2DC6B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                              </w:t>
      </w:r>
    </w:p>
    <w:p w14:paraId="0D9D4A93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                                       单位负责人（签字）：</w:t>
      </w:r>
    </w:p>
    <w:p w14:paraId="14FE37EF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</w:p>
    <w:p w14:paraId="0B5C5DE2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2"/>
          <w:sz w:val="24"/>
          <w:szCs w:val="24"/>
        </w:rPr>
        <w:t xml:space="preserve">                                            年     月     日</w:t>
      </w:r>
    </w:p>
    <w:p w14:paraId="302F7B4B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</w:p>
    <w:p w14:paraId="399C8444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</w:p>
    <w:p w14:paraId="6FACF0E2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</w:p>
    <w:p w14:paraId="23F2F111">
      <w:pPr>
        <w:widowControl w:val="0"/>
        <w:adjustRightInd/>
        <w:snapToGrid/>
        <w:spacing w:after="0" w:line="360" w:lineRule="auto"/>
        <w:rPr>
          <w:rFonts w:asciiTheme="minorEastAsia" w:hAnsiTheme="minorEastAsia" w:eastAsiaTheme="minorEastAsia" w:cstheme="minorEastAsia"/>
          <w:kern w:val="2"/>
          <w:sz w:val="24"/>
          <w:szCs w:val="24"/>
        </w:rPr>
      </w:pPr>
    </w:p>
    <w:p w14:paraId="52C597FF">
      <w:pPr>
        <w:rPr>
          <w:rFonts w:asciiTheme="minorEastAsia" w:hAnsiTheme="minorEastAsia" w:eastAsiaTheme="minorEastAsia" w:cstheme="minorEastAsia"/>
          <w:sz w:val="30"/>
          <w:szCs w:val="30"/>
        </w:rPr>
      </w:pPr>
    </w:p>
    <w:p w14:paraId="047ED38E">
      <w:pPr>
        <w:rPr>
          <w:rFonts w:hint="eastAsia" w:asciiTheme="minorEastAsia" w:hAnsiTheme="minorEastAsia" w:eastAsiaTheme="minorEastAsia" w:cstheme="minorEastAsia"/>
          <w:b/>
          <w:bCs/>
          <w:sz w:val="30"/>
          <w:szCs w:val="30"/>
        </w:rPr>
      </w:pPr>
    </w:p>
    <w:p w14:paraId="2FE4620E">
      <w:pPr>
        <w:rPr>
          <w:rFonts w:asciiTheme="minorEastAsia" w:hAnsiTheme="minorEastAsia" w:eastAsiaTheme="minorEastAsia" w:cstheme="minorEastAsia"/>
          <w:b/>
          <w:bCs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0"/>
          <w:szCs w:val="30"/>
        </w:rPr>
        <w:t>附件4：</w:t>
      </w:r>
    </w:p>
    <w:p w14:paraId="2D9F02C0">
      <w:pPr>
        <w:pStyle w:val="3"/>
        <w:jc w:val="center"/>
        <w:rPr>
          <w:rFonts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第3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</w:rPr>
        <w:t>届全国图书交易博览会参展单位</w:t>
      </w:r>
    </w:p>
    <w:p w14:paraId="5926F492">
      <w:pPr>
        <w:pStyle w:val="3"/>
        <w:jc w:val="center"/>
        <w:rPr>
          <w:rFonts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宣传信息收集表</w:t>
      </w:r>
    </w:p>
    <w:p w14:paraId="3FB1283D">
      <w:pPr>
        <w:spacing w:line="360" w:lineRule="auto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</w:p>
    <w:tbl>
      <w:tblPr>
        <w:tblStyle w:val="8"/>
        <w:tblW w:w="0" w:type="auto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0"/>
        <w:gridCol w:w="6077"/>
      </w:tblGrid>
      <w:tr w14:paraId="6334D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E6941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单位名称</w:t>
            </w:r>
          </w:p>
        </w:tc>
        <w:tc>
          <w:tcPr>
            <w:tcW w:w="6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4F07F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　</w:t>
            </w:r>
          </w:p>
        </w:tc>
      </w:tr>
      <w:tr w14:paraId="4A031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FC02C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地    址</w:t>
            </w:r>
          </w:p>
        </w:tc>
        <w:tc>
          <w:tcPr>
            <w:tcW w:w="6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9B25A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　</w:t>
            </w:r>
          </w:p>
        </w:tc>
      </w:tr>
      <w:tr w14:paraId="32174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CD223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邮    编</w:t>
            </w:r>
          </w:p>
        </w:tc>
        <w:tc>
          <w:tcPr>
            <w:tcW w:w="6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F04A2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　</w:t>
            </w:r>
          </w:p>
        </w:tc>
      </w:tr>
      <w:tr w14:paraId="1C5DC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217AF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联 系 人</w:t>
            </w:r>
          </w:p>
        </w:tc>
        <w:tc>
          <w:tcPr>
            <w:tcW w:w="6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ACDF7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　</w:t>
            </w:r>
          </w:p>
        </w:tc>
      </w:tr>
      <w:tr w14:paraId="20459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1B91C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电    话</w:t>
            </w:r>
          </w:p>
        </w:tc>
        <w:tc>
          <w:tcPr>
            <w:tcW w:w="6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32A22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　</w:t>
            </w:r>
          </w:p>
        </w:tc>
      </w:tr>
      <w:tr w14:paraId="10AF6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4E32B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传    真</w:t>
            </w:r>
          </w:p>
        </w:tc>
        <w:tc>
          <w:tcPr>
            <w:tcW w:w="6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898F9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　</w:t>
            </w:r>
          </w:p>
        </w:tc>
      </w:tr>
      <w:tr w14:paraId="35DD2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41B00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邮    箱</w:t>
            </w:r>
          </w:p>
        </w:tc>
        <w:tc>
          <w:tcPr>
            <w:tcW w:w="6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5C8E0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　</w:t>
            </w:r>
          </w:p>
        </w:tc>
      </w:tr>
      <w:tr w14:paraId="5F1E9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1FF6D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网    址</w:t>
            </w:r>
          </w:p>
        </w:tc>
        <w:tc>
          <w:tcPr>
            <w:tcW w:w="6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C83FC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　</w:t>
            </w:r>
          </w:p>
        </w:tc>
      </w:tr>
      <w:tr w14:paraId="72CC2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0" w:hRule="atLeast"/>
        </w:trPr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0883D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单位介绍</w:t>
            </w:r>
          </w:p>
        </w:tc>
        <w:tc>
          <w:tcPr>
            <w:tcW w:w="6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1D9E3">
            <w:pPr>
              <w:adjustRightInd/>
              <w:snapToGrid/>
              <w:spacing w:after="0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</w:rPr>
              <w:t>　</w:t>
            </w:r>
          </w:p>
        </w:tc>
      </w:tr>
    </w:tbl>
    <w:p w14:paraId="4F31493A">
      <w:pPr>
        <w:spacing w:line="360" w:lineRule="auto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                                        </w:t>
      </w:r>
    </w:p>
    <w:p w14:paraId="7C5D0781">
      <w:pPr>
        <w:spacing w:line="360" w:lineRule="auto"/>
        <w:ind w:right="480" w:firstLine="5400" w:firstLineChars="225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单位盖章：             </w:t>
      </w:r>
    </w:p>
    <w:p w14:paraId="2544BC60">
      <w:pPr>
        <w:spacing w:line="360" w:lineRule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注：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begin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instrText xml:space="preserve"> = 1 \* GB3 </w:instrTex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separate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①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end"/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此表上传民营招展办公室邮箱：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fldChar w:fldCharType="begin"/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instrText xml:space="preserve"> HYPERLINK "mailto:zhongguofaxie@163.com" </w:instrTex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fldChar w:fldCharType="separate"/>
      </w:r>
      <w:r>
        <w:rPr>
          <w:rStyle w:val="10"/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zhongguofaxie@163.com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fldChar w:fldCharType="end"/>
      </w:r>
    </w:p>
    <w:p w14:paraId="31B8EE59">
      <w:pPr>
        <w:spacing w:line="360" w:lineRule="auto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begin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instrText xml:space="preserve"> = 2 \* GB3 </w:instrTex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separate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②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fldChar w:fldCharType="end"/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单位介绍应如实将本单位情况（概况）用精练语言填写清楚。</w:t>
      </w:r>
    </w:p>
    <w:p w14:paraId="02988A32">
      <w:pPr>
        <w:widowControl w:val="0"/>
        <w:adjustRightInd/>
        <w:snapToGrid/>
        <w:spacing w:before="180" w:beforeLines="50" w:after="180" w:afterLines="50" w:line="360" w:lineRule="auto"/>
        <w:ind w:right="240"/>
        <w:jc w:val="both"/>
        <w:rPr>
          <w:rFonts w:asciiTheme="minorEastAsia" w:hAnsiTheme="minorEastAsia" w:eastAsiaTheme="minorEastAsia" w:cstheme="minorEastAsia"/>
          <w:sz w:val="24"/>
          <w:szCs w:val="24"/>
        </w:rPr>
      </w:pPr>
    </w:p>
    <w:p w14:paraId="51159B1C">
      <w:pPr>
        <w:jc w:val="both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</w:p>
    <w:p w14:paraId="4225B8EC">
      <w:pPr>
        <w:jc w:val="both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附件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：</w:t>
      </w:r>
    </w:p>
    <w:p w14:paraId="656E7B1A">
      <w:pPr>
        <w:jc w:val="both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</w:p>
    <w:p w14:paraId="7971A318">
      <w:pPr>
        <w:pStyle w:val="3"/>
        <w:jc w:val="center"/>
        <w:rPr>
          <w:rFonts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</w:rPr>
        <w:t>第3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</w:rPr>
        <w:t>届全国图书交易博览会开票信息收集表</w:t>
      </w:r>
    </w:p>
    <w:tbl>
      <w:tblPr>
        <w:tblStyle w:val="8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7"/>
        <w:gridCol w:w="5725"/>
      </w:tblGrid>
      <w:tr w14:paraId="56409A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</w:trPr>
        <w:tc>
          <w:tcPr>
            <w:tcW w:w="8522" w:type="dxa"/>
            <w:gridSpan w:val="2"/>
            <w:vAlign w:val="center"/>
          </w:tcPr>
          <w:p w14:paraId="66072F29">
            <w:pPr>
              <w:jc w:val="center"/>
              <w:rPr>
                <w:rFonts w:asciiTheme="minorEastAsia" w:hAnsiTheme="minorEastAsia" w:eastAsiaTheme="minorEastAsia" w:cstheme="minorEastAsia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sz w:val="28"/>
                <w:szCs w:val="28"/>
                <w:lang w:bidi="ar"/>
              </w:rPr>
              <w:t>增值税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sz w:val="28"/>
                <w:szCs w:val="28"/>
                <w:lang w:val="en-US" w:eastAsia="zh-CN" w:bidi="ar"/>
              </w:rPr>
              <w:t>电子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sz w:val="28"/>
                <w:szCs w:val="28"/>
                <w:lang w:bidi="ar"/>
              </w:rPr>
              <w:t>发票</w:t>
            </w:r>
          </w:p>
        </w:tc>
      </w:tr>
      <w:tr w14:paraId="4C1394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2797" w:type="dxa"/>
            <w:vAlign w:val="center"/>
          </w:tcPr>
          <w:p w14:paraId="2778CEFD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单位名称</w:t>
            </w:r>
            <w:r>
              <w:rPr>
                <w:rStyle w:val="15"/>
                <w:rFonts w:asciiTheme="minorEastAsia" w:hAnsiTheme="minorEastAsia" w:eastAsiaTheme="minorEastAsia" w:cstheme="minorEastAsia"/>
                <w:lang w:bidi="ar"/>
              </w:rPr>
              <w:t>*</w:t>
            </w:r>
          </w:p>
        </w:tc>
        <w:tc>
          <w:tcPr>
            <w:tcW w:w="5725" w:type="dxa"/>
            <w:vAlign w:val="center"/>
          </w:tcPr>
          <w:p w14:paraId="08F10FD5">
            <w:pPr>
              <w:rPr>
                <w:rFonts w:asciiTheme="minorEastAsia" w:hAnsiTheme="minorEastAsia" w:eastAsiaTheme="minorEastAsia" w:cstheme="minorEastAsia"/>
                <w:szCs w:val="32"/>
              </w:rPr>
            </w:pPr>
          </w:p>
        </w:tc>
      </w:tr>
      <w:tr w14:paraId="0DC6BC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2" w:hRule="atLeast"/>
        </w:trPr>
        <w:tc>
          <w:tcPr>
            <w:tcW w:w="2797" w:type="dxa"/>
            <w:vAlign w:val="center"/>
          </w:tcPr>
          <w:p w14:paraId="31D5D8C2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纳税人识别号</w:t>
            </w:r>
            <w:r>
              <w:rPr>
                <w:rStyle w:val="15"/>
                <w:rFonts w:asciiTheme="minorEastAsia" w:hAnsiTheme="minorEastAsia" w:eastAsiaTheme="minorEastAsia" w:cstheme="minorEastAsia"/>
                <w:lang w:bidi="ar"/>
              </w:rPr>
              <w:t>*</w:t>
            </w:r>
          </w:p>
        </w:tc>
        <w:tc>
          <w:tcPr>
            <w:tcW w:w="5725" w:type="dxa"/>
            <w:vAlign w:val="center"/>
          </w:tcPr>
          <w:p w14:paraId="212484F0">
            <w:pPr>
              <w:rPr>
                <w:rFonts w:asciiTheme="minorEastAsia" w:hAnsiTheme="minorEastAsia" w:eastAsiaTheme="minorEastAsia" w:cstheme="minorEastAsia"/>
                <w:szCs w:val="32"/>
              </w:rPr>
            </w:pPr>
          </w:p>
        </w:tc>
      </w:tr>
      <w:tr w14:paraId="5D89FC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2797" w:type="dxa"/>
            <w:shd w:val="clear"/>
            <w:vAlign w:val="center"/>
          </w:tcPr>
          <w:p w14:paraId="58D0B2AC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lang w:val="en-US" w:eastAsia="zh-CN" w:bidi="ar"/>
              </w:rPr>
              <w:t>收发票电子邮箱（必填）</w:t>
            </w:r>
            <w:r>
              <w:rPr>
                <w:rStyle w:val="15"/>
                <w:rFonts w:asciiTheme="minorEastAsia" w:hAnsiTheme="minorEastAsia" w:eastAsiaTheme="minorEastAsia" w:cstheme="minorEastAsia"/>
                <w:lang w:bidi="ar"/>
              </w:rPr>
              <w:t>*</w:t>
            </w:r>
          </w:p>
        </w:tc>
        <w:tc>
          <w:tcPr>
            <w:tcW w:w="5725" w:type="dxa"/>
            <w:shd w:val="clear"/>
            <w:vAlign w:val="center"/>
          </w:tcPr>
          <w:p w14:paraId="29F2C5E4">
            <w:pPr>
              <w:jc w:val="center"/>
              <w:rPr>
                <w:rFonts w:asciiTheme="minorEastAsia" w:hAnsiTheme="minorEastAsia" w:eastAsiaTheme="minorEastAsia" w:cstheme="minorEastAsia"/>
                <w:sz w:val="22"/>
                <w:szCs w:val="32"/>
                <w:lang w:val="en-US" w:eastAsia="zh-CN" w:bidi="ar-SA"/>
              </w:rPr>
            </w:pPr>
          </w:p>
        </w:tc>
      </w:tr>
      <w:tr w14:paraId="5C6F02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</w:trPr>
        <w:tc>
          <w:tcPr>
            <w:tcW w:w="2797" w:type="dxa"/>
            <w:vAlign w:val="center"/>
          </w:tcPr>
          <w:p w14:paraId="7E6EAD76">
            <w:pPr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color w:val="000000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lang w:val="en-US" w:eastAsia="zh-CN" w:bidi="ar"/>
              </w:rPr>
              <w:t>发票类别（必选）</w:t>
            </w:r>
            <w:r>
              <w:rPr>
                <w:rStyle w:val="15"/>
                <w:rFonts w:asciiTheme="minorEastAsia" w:hAnsiTheme="minorEastAsia" w:eastAsiaTheme="minorEastAsia" w:cstheme="minorEastAsia"/>
                <w:b/>
                <w:bCs/>
                <w:lang w:bidi="ar"/>
              </w:rPr>
              <w:t>*</w:t>
            </w:r>
          </w:p>
        </w:tc>
        <w:tc>
          <w:tcPr>
            <w:tcW w:w="5725" w:type="dxa"/>
            <w:vAlign w:val="center"/>
          </w:tcPr>
          <w:p w14:paraId="57382234">
            <w:pPr>
              <w:ind w:firstLine="480" w:firstLineChars="200"/>
              <w:rPr>
                <w:rFonts w:hint="default" w:asciiTheme="minorEastAsia" w:hAnsiTheme="minorEastAsia" w:eastAsiaTheme="minorEastAsia" w:cstheme="minorEastAsia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专用发票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 xml:space="preserve">    □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普通发票</w:t>
            </w:r>
          </w:p>
        </w:tc>
      </w:tr>
      <w:tr w14:paraId="60589B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2" w:hRule="atLeast"/>
        </w:trPr>
        <w:tc>
          <w:tcPr>
            <w:tcW w:w="2797" w:type="dxa"/>
            <w:vAlign w:val="center"/>
          </w:tcPr>
          <w:p w14:paraId="1A403F36">
            <w:pPr>
              <w:jc w:val="left"/>
              <w:textAlignment w:val="center"/>
              <w:rPr>
                <w:rFonts w:asciiTheme="minorEastAsia" w:hAnsiTheme="minorEastAsia" w:eastAsiaTheme="minorEastAsia" w:cstheme="minorEastAsia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val="en-US" w:eastAsia="zh-CN" w:bidi="ar"/>
              </w:rPr>
              <w:t>备注：如需发票中注明其他信息（开户行、账号、地址、电话），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lang w:val="en-US" w:eastAsia="zh-CN" w:bidi="ar"/>
              </w:rPr>
              <w:t>务必在此栏填写，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lang w:val="en-US" w:eastAsia="zh-CN" w:bidi="ar"/>
              </w:rPr>
              <w:t>如不填写，发票中只有单位名称及纳税人识别号</w:t>
            </w:r>
            <w:r>
              <w:rPr>
                <w:rStyle w:val="15"/>
                <w:rFonts w:asciiTheme="minorEastAsia" w:hAnsiTheme="minorEastAsia" w:eastAsiaTheme="minorEastAsia" w:cstheme="minorEastAsia"/>
                <w:lang w:bidi="ar"/>
              </w:rPr>
              <w:t>*</w:t>
            </w:r>
          </w:p>
        </w:tc>
        <w:tc>
          <w:tcPr>
            <w:tcW w:w="5725" w:type="dxa"/>
            <w:vAlign w:val="center"/>
          </w:tcPr>
          <w:p w14:paraId="23651D7C">
            <w:pPr>
              <w:rPr>
                <w:rFonts w:asciiTheme="minorEastAsia" w:hAnsiTheme="minorEastAsia" w:eastAsiaTheme="minorEastAsia" w:cstheme="minorEastAsia"/>
                <w:szCs w:val="32"/>
              </w:rPr>
            </w:pPr>
          </w:p>
        </w:tc>
      </w:tr>
      <w:tr w14:paraId="52145C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97" w:type="dxa"/>
            <w:vAlign w:val="center"/>
          </w:tcPr>
          <w:p w14:paraId="59CF2A64">
            <w:pPr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color w:val="000000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val="en-US" w:eastAsia="zh-CN" w:bidi="ar"/>
              </w:rPr>
              <w:t>开票金额</w:t>
            </w:r>
            <w:r>
              <w:rPr>
                <w:rStyle w:val="15"/>
                <w:rFonts w:asciiTheme="minorEastAsia" w:hAnsiTheme="minorEastAsia" w:eastAsiaTheme="minorEastAsia" w:cstheme="minorEastAsia"/>
                <w:lang w:bidi="ar"/>
              </w:rPr>
              <w:t>*</w:t>
            </w:r>
          </w:p>
        </w:tc>
        <w:tc>
          <w:tcPr>
            <w:tcW w:w="5725" w:type="dxa"/>
            <w:vAlign w:val="center"/>
          </w:tcPr>
          <w:p w14:paraId="06C53B17">
            <w:pPr>
              <w:rPr>
                <w:rFonts w:asciiTheme="minorEastAsia" w:hAnsiTheme="minorEastAsia" w:eastAsiaTheme="minorEastAsia" w:cstheme="minorEastAsia"/>
                <w:szCs w:val="32"/>
              </w:rPr>
            </w:pPr>
          </w:p>
        </w:tc>
      </w:tr>
      <w:tr w14:paraId="793545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97" w:type="dxa"/>
            <w:vAlign w:val="center"/>
          </w:tcPr>
          <w:p w14:paraId="28101B99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联系人</w:t>
            </w:r>
            <w:r>
              <w:rPr>
                <w:rStyle w:val="15"/>
                <w:rFonts w:asciiTheme="minorEastAsia" w:hAnsiTheme="minorEastAsia" w:eastAsiaTheme="minorEastAsia" w:cstheme="minorEastAsia"/>
                <w:lang w:bidi="ar"/>
              </w:rPr>
              <w:t>*</w:t>
            </w:r>
          </w:p>
        </w:tc>
        <w:tc>
          <w:tcPr>
            <w:tcW w:w="5725" w:type="dxa"/>
            <w:vAlign w:val="center"/>
          </w:tcPr>
          <w:p w14:paraId="660A997A">
            <w:pPr>
              <w:rPr>
                <w:rFonts w:asciiTheme="minorEastAsia" w:hAnsiTheme="minorEastAsia" w:eastAsiaTheme="minorEastAsia" w:cstheme="minorEastAsia"/>
                <w:szCs w:val="32"/>
              </w:rPr>
            </w:pPr>
          </w:p>
        </w:tc>
      </w:tr>
      <w:tr w14:paraId="02ED5B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97" w:type="dxa"/>
            <w:vAlign w:val="center"/>
          </w:tcPr>
          <w:p w14:paraId="56098849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联系人电话</w:t>
            </w:r>
            <w:r>
              <w:rPr>
                <w:rStyle w:val="15"/>
                <w:rFonts w:asciiTheme="minorEastAsia" w:hAnsiTheme="minorEastAsia" w:eastAsiaTheme="minorEastAsia" w:cstheme="minorEastAsia"/>
                <w:lang w:bidi="ar"/>
              </w:rPr>
              <w:t>*</w:t>
            </w:r>
          </w:p>
        </w:tc>
        <w:tc>
          <w:tcPr>
            <w:tcW w:w="5725" w:type="dxa"/>
            <w:vAlign w:val="center"/>
          </w:tcPr>
          <w:p w14:paraId="4DA2F867">
            <w:pPr>
              <w:rPr>
                <w:rFonts w:asciiTheme="minorEastAsia" w:hAnsiTheme="minorEastAsia" w:eastAsiaTheme="minorEastAsia" w:cstheme="minorEastAsia"/>
                <w:szCs w:val="32"/>
              </w:rPr>
            </w:pPr>
          </w:p>
        </w:tc>
      </w:tr>
    </w:tbl>
    <w:p w14:paraId="27901B10">
      <w:pPr>
        <w:rPr>
          <w:rFonts w:asciiTheme="minorEastAsia" w:hAnsiTheme="minorEastAsia" w:eastAsiaTheme="minorEastAsia" w:cstheme="minorEastAsia"/>
          <w:color w:val="0000FF"/>
          <w:szCs w:val="32"/>
        </w:rPr>
        <w:sectPr>
          <w:footerReference r:id="rId4" w:type="default"/>
          <w:pgSz w:w="11906" w:h="16838"/>
          <w:pgMar w:top="567" w:right="1797" w:bottom="568" w:left="1797" w:header="709" w:footer="709" w:gutter="0"/>
          <w:cols w:space="720" w:num="1"/>
          <w:docGrid w:type="lines" w:linePitch="360" w:charSpace="0"/>
        </w:sectPr>
      </w:pPr>
    </w:p>
    <w:tbl>
      <w:tblPr>
        <w:tblStyle w:val="8"/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2"/>
        <w:gridCol w:w="1940"/>
        <w:gridCol w:w="2867"/>
        <w:gridCol w:w="975"/>
        <w:gridCol w:w="3065"/>
        <w:gridCol w:w="2565"/>
        <w:gridCol w:w="1530"/>
        <w:gridCol w:w="1095"/>
        <w:gridCol w:w="1195"/>
      </w:tblGrid>
      <w:tr w14:paraId="7CFE4F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5" w:hRule="atLeast"/>
        </w:trPr>
        <w:tc>
          <w:tcPr>
            <w:tcW w:w="15654" w:type="dxa"/>
            <w:gridSpan w:val="9"/>
            <w:tcBorders>
              <w:top w:val="nil"/>
              <w:left w:val="nil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4E401A">
            <w:pPr>
              <w:jc w:val="both"/>
              <w:textAlignment w:val="center"/>
              <w:rPr>
                <w:rFonts w:asciiTheme="minorEastAsia" w:hAnsiTheme="minorEastAsia" w:eastAsiaTheme="minorEastAsia" w:cstheme="minorEastAsia"/>
                <w:b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000000"/>
                <w:sz w:val="24"/>
                <w:szCs w:val="24"/>
                <w:lang w:bidi="ar"/>
              </w:rPr>
              <w:t>附件</w:t>
            </w:r>
            <w:r>
              <w:rPr>
                <w:rFonts w:hint="eastAsia" w:asciiTheme="minorEastAsia" w:hAnsiTheme="minorEastAsia" w:eastAsiaTheme="minorEastAsia" w:cstheme="minorEastAsia"/>
                <w:b/>
                <w:color w:val="000000"/>
                <w:sz w:val="24"/>
                <w:szCs w:val="24"/>
                <w:lang w:val="en-US" w:eastAsia="zh-CN" w:bidi="ar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b/>
                <w:color w:val="000000"/>
                <w:sz w:val="24"/>
                <w:szCs w:val="24"/>
                <w:lang w:bidi="ar"/>
              </w:rPr>
              <w:t xml:space="preserve">：          </w:t>
            </w:r>
          </w:p>
          <w:p w14:paraId="24D5464C">
            <w:pPr>
              <w:pStyle w:val="3"/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</w:rPr>
              <w:t>第3</w:t>
            </w: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</w:rPr>
              <w:t>届全国图书交易博览会民营书业参展图书目录</w:t>
            </w:r>
          </w:p>
        </w:tc>
      </w:tr>
      <w:tr w14:paraId="31BC89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1176E8">
            <w:pPr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序列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E17F789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书名</w:t>
            </w: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0B4ADF7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标准书号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F36848A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定（估）价</w:t>
            </w: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742DC31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出版社名称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D7BE04E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出版时间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3AEF6A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图书类别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4751601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有无现货</w:t>
            </w: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78987F">
            <w:pPr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发货折扣</w:t>
            </w:r>
          </w:p>
        </w:tc>
      </w:tr>
      <w:tr w14:paraId="6D28E7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BFE0EB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1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2931C1"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lang w:val="en-US" w:eastAsia="zh-CN"/>
              </w:rPr>
            </w:pP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7C45B5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061EFD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B617B0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80C0E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FC2214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C4709D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F24775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</w:tr>
      <w:tr w14:paraId="2ABEE0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D84A5D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2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EA2306"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CF837F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456DD1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CBB079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A2F4F5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86BE43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6C4B5E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D02076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</w:tr>
      <w:tr w14:paraId="183D3CE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1A4E7B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3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6A5525"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0C7349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DF6520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739B2C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F0A2E0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FDBD9A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49892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A706D5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</w:tr>
      <w:tr w14:paraId="4C7EDC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C8CE44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4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CD3AEC"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284880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F9F51D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257718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07EAE0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75D24C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A844DE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0D933F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</w:tr>
      <w:tr w14:paraId="12E5DC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4F93F0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5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3B30A7"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02D353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49ECC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8468A8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60956A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2AE0A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76B493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E0E759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</w:tr>
      <w:tr w14:paraId="53B234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1089D7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6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058664"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BF68BC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F1FFC9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2478CE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9A5FCC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AA23CE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3FE26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EC96E1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</w:tr>
      <w:tr w14:paraId="70CB27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E48457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7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17B8C8"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B2F4EE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1C3501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9DB25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48D468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54E63B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A8C5CC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853F16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</w:tr>
      <w:tr w14:paraId="4FA407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04E930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8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0FB31D"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381A0A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354D6E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6D76B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9C0532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F8A79C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FAF5E4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668DDD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</w:tr>
      <w:tr w14:paraId="545288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0397EC">
            <w:pPr>
              <w:jc w:val="center"/>
              <w:textAlignment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lang w:bidi="ar"/>
              </w:rPr>
              <w:t>9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79F484">
            <w:pPr>
              <w:jc w:val="center"/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D7E13B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FA25C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3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0B7AAE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4D9DF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B4BFF7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FFBD75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  <w:tc>
          <w:tcPr>
            <w:tcW w:w="1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EAF439">
            <w:pPr>
              <w:rPr>
                <w:rFonts w:asciiTheme="minorEastAsia" w:hAnsiTheme="minorEastAsia" w:eastAsiaTheme="minorEastAsia" w:cstheme="minorEastAsia"/>
                <w:color w:val="000000"/>
              </w:rPr>
            </w:pPr>
          </w:p>
        </w:tc>
      </w:tr>
    </w:tbl>
    <w:p w14:paraId="50F3E980">
      <w:pPr>
        <w:widowControl w:val="0"/>
        <w:adjustRightInd/>
        <w:snapToGrid/>
        <w:spacing w:after="0"/>
        <w:ind w:right="15343" w:rightChars="6974"/>
        <w:jc w:val="both"/>
        <w:rPr>
          <w:rFonts w:ascii="宋体" w:hAnsi="宋体"/>
          <w:sz w:val="24"/>
          <w:szCs w:val="24"/>
        </w:rPr>
      </w:pPr>
    </w:p>
    <w:p w14:paraId="663BD59A">
      <w:pPr>
        <w:widowControl w:val="0"/>
        <w:adjustRightInd/>
        <w:snapToGrid/>
        <w:spacing w:after="0"/>
        <w:ind w:right="4123" w:rightChars="1874"/>
        <w:jc w:val="both"/>
        <w:rPr>
          <w:rFonts w:hint="default" w:ascii="宋体" w:hAnsi="宋体" w:eastAsia="宋体"/>
          <w:sz w:val="24"/>
          <w:szCs w:val="24"/>
          <w:lang w:val="en-US" w:eastAsia="zh-CN"/>
        </w:rPr>
      </w:pPr>
      <w:r>
        <w:rPr>
          <w:rFonts w:hint="eastAsia" w:ascii="宋体" w:hAnsi="宋体"/>
          <w:sz w:val="24"/>
          <w:szCs w:val="24"/>
          <w:lang w:val="en-US" w:eastAsia="zh-CN"/>
        </w:rPr>
        <w:t>注：1、请自行加行填写；2、用A4纸打印并加盖公章，否则视为无效。</w:t>
      </w:r>
    </w:p>
    <w:sectPr>
      <w:pgSz w:w="16838" w:h="11906" w:orient="landscape"/>
      <w:pgMar w:top="1797" w:right="567" w:bottom="1797" w:left="568" w:header="709" w:footer="709" w:gutter="0"/>
      <w:cols w:space="720" w:num="1"/>
      <w:docGrid w:type="lines"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D79100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6B7913"/>
    <w:multiLevelType w:val="singleLevel"/>
    <w:tmpl w:val="1A6B7913"/>
    <w:lvl w:ilvl="0" w:tentative="0">
      <w:start w:val="4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attachedTemplate r:id="rId1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VhMDNkZjJlMWQyMTQyMDExYTE1OTNmNTYxNjg0ZmMifQ=="/>
  </w:docVars>
  <w:rsids>
    <w:rsidRoot w:val="77362EFF"/>
    <w:rsid w:val="00013DD2"/>
    <w:rsid w:val="00022EFF"/>
    <w:rsid w:val="00031A79"/>
    <w:rsid w:val="00041648"/>
    <w:rsid w:val="00047CF5"/>
    <w:rsid w:val="000514FE"/>
    <w:rsid w:val="00074464"/>
    <w:rsid w:val="000803D7"/>
    <w:rsid w:val="00087795"/>
    <w:rsid w:val="000906BA"/>
    <w:rsid w:val="00095A2C"/>
    <w:rsid w:val="000C6246"/>
    <w:rsid w:val="000D5F6C"/>
    <w:rsid w:val="000E232E"/>
    <w:rsid w:val="000E64BB"/>
    <w:rsid w:val="000F20CD"/>
    <w:rsid w:val="000F545F"/>
    <w:rsid w:val="00102278"/>
    <w:rsid w:val="00102ACD"/>
    <w:rsid w:val="00117442"/>
    <w:rsid w:val="001420C7"/>
    <w:rsid w:val="00146035"/>
    <w:rsid w:val="00166975"/>
    <w:rsid w:val="00171B4C"/>
    <w:rsid w:val="001A6A16"/>
    <w:rsid w:val="001F4C23"/>
    <w:rsid w:val="00205215"/>
    <w:rsid w:val="002278AB"/>
    <w:rsid w:val="002663BF"/>
    <w:rsid w:val="00267ADC"/>
    <w:rsid w:val="00271C94"/>
    <w:rsid w:val="00272D2D"/>
    <w:rsid w:val="00276F0E"/>
    <w:rsid w:val="00285F3A"/>
    <w:rsid w:val="002A2E03"/>
    <w:rsid w:val="002A5A91"/>
    <w:rsid w:val="002B6283"/>
    <w:rsid w:val="002D0D50"/>
    <w:rsid w:val="002E3E6F"/>
    <w:rsid w:val="002F619C"/>
    <w:rsid w:val="0030025A"/>
    <w:rsid w:val="00304A97"/>
    <w:rsid w:val="0030671A"/>
    <w:rsid w:val="00323B43"/>
    <w:rsid w:val="003257C0"/>
    <w:rsid w:val="003409E4"/>
    <w:rsid w:val="00342BF8"/>
    <w:rsid w:val="00347154"/>
    <w:rsid w:val="00365C11"/>
    <w:rsid w:val="00376A16"/>
    <w:rsid w:val="00395AD9"/>
    <w:rsid w:val="003A72B4"/>
    <w:rsid w:val="003D159A"/>
    <w:rsid w:val="003D2D65"/>
    <w:rsid w:val="003D35FC"/>
    <w:rsid w:val="003D37D8"/>
    <w:rsid w:val="003D733A"/>
    <w:rsid w:val="003F6EB7"/>
    <w:rsid w:val="004213B5"/>
    <w:rsid w:val="0042793F"/>
    <w:rsid w:val="0043297A"/>
    <w:rsid w:val="004358AB"/>
    <w:rsid w:val="0043609C"/>
    <w:rsid w:val="0044079A"/>
    <w:rsid w:val="00441DBC"/>
    <w:rsid w:val="00443F13"/>
    <w:rsid w:val="00456D76"/>
    <w:rsid w:val="004665A0"/>
    <w:rsid w:val="00467301"/>
    <w:rsid w:val="00474EB5"/>
    <w:rsid w:val="00476B16"/>
    <w:rsid w:val="00481283"/>
    <w:rsid w:val="00485808"/>
    <w:rsid w:val="00487AAD"/>
    <w:rsid w:val="004A4ACD"/>
    <w:rsid w:val="004A5184"/>
    <w:rsid w:val="004D1BAF"/>
    <w:rsid w:val="004D61B0"/>
    <w:rsid w:val="004D6373"/>
    <w:rsid w:val="004E1463"/>
    <w:rsid w:val="004E287E"/>
    <w:rsid w:val="004F3914"/>
    <w:rsid w:val="004F470D"/>
    <w:rsid w:val="00502DA9"/>
    <w:rsid w:val="00514690"/>
    <w:rsid w:val="005376E9"/>
    <w:rsid w:val="005449CE"/>
    <w:rsid w:val="00552618"/>
    <w:rsid w:val="005568F6"/>
    <w:rsid w:val="00560585"/>
    <w:rsid w:val="005706EB"/>
    <w:rsid w:val="005A743C"/>
    <w:rsid w:val="005A7AA2"/>
    <w:rsid w:val="005C019C"/>
    <w:rsid w:val="005C0BA9"/>
    <w:rsid w:val="005E2F34"/>
    <w:rsid w:val="005E3904"/>
    <w:rsid w:val="005F1762"/>
    <w:rsid w:val="005F19D9"/>
    <w:rsid w:val="006072D1"/>
    <w:rsid w:val="00607EBB"/>
    <w:rsid w:val="00643235"/>
    <w:rsid w:val="006547C4"/>
    <w:rsid w:val="00661FD4"/>
    <w:rsid w:val="00686B4B"/>
    <w:rsid w:val="006B2724"/>
    <w:rsid w:val="006B6BC6"/>
    <w:rsid w:val="006C076D"/>
    <w:rsid w:val="006F102E"/>
    <w:rsid w:val="006F352B"/>
    <w:rsid w:val="006F602E"/>
    <w:rsid w:val="00702DDA"/>
    <w:rsid w:val="00710327"/>
    <w:rsid w:val="00720D48"/>
    <w:rsid w:val="0072540C"/>
    <w:rsid w:val="00732215"/>
    <w:rsid w:val="00735B71"/>
    <w:rsid w:val="0075332B"/>
    <w:rsid w:val="007764EE"/>
    <w:rsid w:val="00786B89"/>
    <w:rsid w:val="00794390"/>
    <w:rsid w:val="0079611A"/>
    <w:rsid w:val="007C122F"/>
    <w:rsid w:val="007E151E"/>
    <w:rsid w:val="007E721F"/>
    <w:rsid w:val="007F7FBD"/>
    <w:rsid w:val="00811B97"/>
    <w:rsid w:val="00841283"/>
    <w:rsid w:val="00845C65"/>
    <w:rsid w:val="00850A7C"/>
    <w:rsid w:val="00852933"/>
    <w:rsid w:val="00875457"/>
    <w:rsid w:val="008754BA"/>
    <w:rsid w:val="00882632"/>
    <w:rsid w:val="008864D7"/>
    <w:rsid w:val="008A268D"/>
    <w:rsid w:val="008B2647"/>
    <w:rsid w:val="008B7726"/>
    <w:rsid w:val="008D32EA"/>
    <w:rsid w:val="008D3424"/>
    <w:rsid w:val="008D6921"/>
    <w:rsid w:val="008E262F"/>
    <w:rsid w:val="009126C3"/>
    <w:rsid w:val="009377EB"/>
    <w:rsid w:val="00981A19"/>
    <w:rsid w:val="00986158"/>
    <w:rsid w:val="009968A2"/>
    <w:rsid w:val="009A2804"/>
    <w:rsid w:val="009B729C"/>
    <w:rsid w:val="009C5EA2"/>
    <w:rsid w:val="009D7FA7"/>
    <w:rsid w:val="00A121A3"/>
    <w:rsid w:val="00A21873"/>
    <w:rsid w:val="00A2793D"/>
    <w:rsid w:val="00A3514F"/>
    <w:rsid w:val="00A40D9D"/>
    <w:rsid w:val="00A4261D"/>
    <w:rsid w:val="00A51694"/>
    <w:rsid w:val="00A605B1"/>
    <w:rsid w:val="00A6062F"/>
    <w:rsid w:val="00A608F1"/>
    <w:rsid w:val="00A659E4"/>
    <w:rsid w:val="00A751BF"/>
    <w:rsid w:val="00A841FC"/>
    <w:rsid w:val="00A933CD"/>
    <w:rsid w:val="00AA357E"/>
    <w:rsid w:val="00AB1D3A"/>
    <w:rsid w:val="00AB43A2"/>
    <w:rsid w:val="00AB43FD"/>
    <w:rsid w:val="00AB6895"/>
    <w:rsid w:val="00AD42B1"/>
    <w:rsid w:val="00AF3870"/>
    <w:rsid w:val="00B001E6"/>
    <w:rsid w:val="00B45481"/>
    <w:rsid w:val="00B5611D"/>
    <w:rsid w:val="00B67CFF"/>
    <w:rsid w:val="00B71BC4"/>
    <w:rsid w:val="00B77AC8"/>
    <w:rsid w:val="00B82FF5"/>
    <w:rsid w:val="00BC5CC5"/>
    <w:rsid w:val="00BC70DE"/>
    <w:rsid w:val="00BC76A3"/>
    <w:rsid w:val="00BD6EB0"/>
    <w:rsid w:val="00BE5FA9"/>
    <w:rsid w:val="00BF6DE8"/>
    <w:rsid w:val="00C02E7B"/>
    <w:rsid w:val="00C116C5"/>
    <w:rsid w:val="00C125FD"/>
    <w:rsid w:val="00C14130"/>
    <w:rsid w:val="00C208C1"/>
    <w:rsid w:val="00C41FA6"/>
    <w:rsid w:val="00C4229E"/>
    <w:rsid w:val="00C722B0"/>
    <w:rsid w:val="00C73632"/>
    <w:rsid w:val="00C74106"/>
    <w:rsid w:val="00C76C4C"/>
    <w:rsid w:val="00C92138"/>
    <w:rsid w:val="00C95A45"/>
    <w:rsid w:val="00C975EA"/>
    <w:rsid w:val="00CA0EA7"/>
    <w:rsid w:val="00CA58F6"/>
    <w:rsid w:val="00CB0236"/>
    <w:rsid w:val="00CC2357"/>
    <w:rsid w:val="00CF3989"/>
    <w:rsid w:val="00D034A0"/>
    <w:rsid w:val="00D15AC4"/>
    <w:rsid w:val="00D23CB5"/>
    <w:rsid w:val="00D25EA8"/>
    <w:rsid w:val="00D30E05"/>
    <w:rsid w:val="00D47311"/>
    <w:rsid w:val="00D53F83"/>
    <w:rsid w:val="00D5659F"/>
    <w:rsid w:val="00DA173C"/>
    <w:rsid w:val="00DE2F3A"/>
    <w:rsid w:val="00DE5948"/>
    <w:rsid w:val="00DF5DAE"/>
    <w:rsid w:val="00E10BF8"/>
    <w:rsid w:val="00E12489"/>
    <w:rsid w:val="00E21A73"/>
    <w:rsid w:val="00E233F4"/>
    <w:rsid w:val="00E338B7"/>
    <w:rsid w:val="00E362FD"/>
    <w:rsid w:val="00E46F7E"/>
    <w:rsid w:val="00E474D7"/>
    <w:rsid w:val="00E53138"/>
    <w:rsid w:val="00E56FA9"/>
    <w:rsid w:val="00E714B2"/>
    <w:rsid w:val="00E75873"/>
    <w:rsid w:val="00E8543B"/>
    <w:rsid w:val="00E864BB"/>
    <w:rsid w:val="00E87A28"/>
    <w:rsid w:val="00E914E3"/>
    <w:rsid w:val="00E94B98"/>
    <w:rsid w:val="00E955D8"/>
    <w:rsid w:val="00EA5AE7"/>
    <w:rsid w:val="00EA78D3"/>
    <w:rsid w:val="00EC1EFC"/>
    <w:rsid w:val="00EC3E5C"/>
    <w:rsid w:val="00EC6D84"/>
    <w:rsid w:val="00EC7929"/>
    <w:rsid w:val="00F0055C"/>
    <w:rsid w:val="00F00FE1"/>
    <w:rsid w:val="00F33E0D"/>
    <w:rsid w:val="00F3737B"/>
    <w:rsid w:val="00F65D9B"/>
    <w:rsid w:val="00F76590"/>
    <w:rsid w:val="00FA63C9"/>
    <w:rsid w:val="00FA72E8"/>
    <w:rsid w:val="00FC46C4"/>
    <w:rsid w:val="00FD08F5"/>
    <w:rsid w:val="00FD14EC"/>
    <w:rsid w:val="00FF2F1F"/>
    <w:rsid w:val="013708DA"/>
    <w:rsid w:val="025A58FA"/>
    <w:rsid w:val="02680525"/>
    <w:rsid w:val="03D02B53"/>
    <w:rsid w:val="04EE5148"/>
    <w:rsid w:val="0707144F"/>
    <w:rsid w:val="08515452"/>
    <w:rsid w:val="08C10286"/>
    <w:rsid w:val="09880D71"/>
    <w:rsid w:val="0AAF4A50"/>
    <w:rsid w:val="0AEC5292"/>
    <w:rsid w:val="0E245FB8"/>
    <w:rsid w:val="0F414A5A"/>
    <w:rsid w:val="10484987"/>
    <w:rsid w:val="14B10DCE"/>
    <w:rsid w:val="15585B10"/>
    <w:rsid w:val="16AD3796"/>
    <w:rsid w:val="178A5840"/>
    <w:rsid w:val="18154005"/>
    <w:rsid w:val="1BA01B1B"/>
    <w:rsid w:val="1BF11A1F"/>
    <w:rsid w:val="1BFA443D"/>
    <w:rsid w:val="1C822DDB"/>
    <w:rsid w:val="1DD93FF4"/>
    <w:rsid w:val="1EA3575E"/>
    <w:rsid w:val="1EEB275D"/>
    <w:rsid w:val="1F294EF8"/>
    <w:rsid w:val="1F5C044F"/>
    <w:rsid w:val="2055019B"/>
    <w:rsid w:val="20CB6796"/>
    <w:rsid w:val="218F4AC4"/>
    <w:rsid w:val="21E11013"/>
    <w:rsid w:val="23FF7531"/>
    <w:rsid w:val="24B442A5"/>
    <w:rsid w:val="279D1BD6"/>
    <w:rsid w:val="28E60D8A"/>
    <w:rsid w:val="28ED4821"/>
    <w:rsid w:val="28FD67FF"/>
    <w:rsid w:val="2ACC15C7"/>
    <w:rsid w:val="2ACC5647"/>
    <w:rsid w:val="2B366B68"/>
    <w:rsid w:val="2B742817"/>
    <w:rsid w:val="2C2367A1"/>
    <w:rsid w:val="2D2A780C"/>
    <w:rsid w:val="318F0210"/>
    <w:rsid w:val="33C35D60"/>
    <w:rsid w:val="36F17A0B"/>
    <w:rsid w:val="38E47094"/>
    <w:rsid w:val="38F622C3"/>
    <w:rsid w:val="392A5822"/>
    <w:rsid w:val="39581488"/>
    <w:rsid w:val="39782118"/>
    <w:rsid w:val="3D7B7FD2"/>
    <w:rsid w:val="3D864F86"/>
    <w:rsid w:val="3DBF1E7D"/>
    <w:rsid w:val="3E0451DB"/>
    <w:rsid w:val="3E117B9E"/>
    <w:rsid w:val="41141310"/>
    <w:rsid w:val="42706316"/>
    <w:rsid w:val="441913EB"/>
    <w:rsid w:val="448C477B"/>
    <w:rsid w:val="45E83C27"/>
    <w:rsid w:val="4869534C"/>
    <w:rsid w:val="49D46A3D"/>
    <w:rsid w:val="4A1452FF"/>
    <w:rsid w:val="4B4932E8"/>
    <w:rsid w:val="4BAE52DF"/>
    <w:rsid w:val="4C294F41"/>
    <w:rsid w:val="4CDB2104"/>
    <w:rsid w:val="4D996DDE"/>
    <w:rsid w:val="4DFC27B4"/>
    <w:rsid w:val="4FD6108E"/>
    <w:rsid w:val="501574E2"/>
    <w:rsid w:val="5377683A"/>
    <w:rsid w:val="565C43D1"/>
    <w:rsid w:val="569362D4"/>
    <w:rsid w:val="56C064D8"/>
    <w:rsid w:val="577A24C5"/>
    <w:rsid w:val="599E4BE5"/>
    <w:rsid w:val="5A9B7763"/>
    <w:rsid w:val="5B152E9B"/>
    <w:rsid w:val="5B885B4D"/>
    <w:rsid w:val="5E305BB6"/>
    <w:rsid w:val="5F265461"/>
    <w:rsid w:val="5F8C0590"/>
    <w:rsid w:val="5FC829BC"/>
    <w:rsid w:val="60C938A6"/>
    <w:rsid w:val="61A141E1"/>
    <w:rsid w:val="62FD35A0"/>
    <w:rsid w:val="64984B12"/>
    <w:rsid w:val="64DC687E"/>
    <w:rsid w:val="657F2422"/>
    <w:rsid w:val="66EC51E2"/>
    <w:rsid w:val="67555BF9"/>
    <w:rsid w:val="67BF1A65"/>
    <w:rsid w:val="689478DF"/>
    <w:rsid w:val="695B21AB"/>
    <w:rsid w:val="6B936778"/>
    <w:rsid w:val="6D2571A9"/>
    <w:rsid w:val="6E445ABC"/>
    <w:rsid w:val="6E963F4B"/>
    <w:rsid w:val="6EB92134"/>
    <w:rsid w:val="71062614"/>
    <w:rsid w:val="721B4BCD"/>
    <w:rsid w:val="74BB5246"/>
    <w:rsid w:val="751507B5"/>
    <w:rsid w:val="756D3075"/>
    <w:rsid w:val="77362EFF"/>
    <w:rsid w:val="78596F63"/>
    <w:rsid w:val="78FD502C"/>
    <w:rsid w:val="7AC1208A"/>
    <w:rsid w:val="7AC70D1C"/>
    <w:rsid w:val="7C3061D2"/>
    <w:rsid w:val="7D056700"/>
    <w:rsid w:val="7D6C5A84"/>
    <w:rsid w:val="7FE83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宋体" w:cs="Times New Roman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ate"/>
    <w:basedOn w:val="1"/>
    <w:next w:val="1"/>
    <w:link w:val="11"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2"/>
    <w:unhideWhenUsed/>
    <w:qFormat/>
    <w:uiPriority w:val="99"/>
    <w:pPr>
      <w:spacing w:after="0"/>
    </w:pPr>
    <w:rPr>
      <w:sz w:val="18"/>
      <w:szCs w:val="18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styleId="10">
    <w:name w:val="Hyperlink"/>
    <w:unhideWhenUsed/>
    <w:qFormat/>
    <w:uiPriority w:val="99"/>
    <w:rPr>
      <w:color w:val="0000FF"/>
      <w:u w:val="single"/>
    </w:rPr>
  </w:style>
  <w:style w:type="character" w:customStyle="1" w:styleId="11">
    <w:name w:val="日期 字符"/>
    <w:link w:val="4"/>
    <w:semiHidden/>
    <w:qFormat/>
    <w:uiPriority w:val="99"/>
    <w:rPr>
      <w:rFonts w:ascii="Tahoma" w:hAnsi="Tahoma"/>
      <w:sz w:val="22"/>
      <w:szCs w:val="22"/>
    </w:rPr>
  </w:style>
  <w:style w:type="character" w:customStyle="1" w:styleId="12">
    <w:name w:val="批注框文本 字符"/>
    <w:link w:val="5"/>
    <w:semiHidden/>
    <w:qFormat/>
    <w:uiPriority w:val="99"/>
    <w:rPr>
      <w:rFonts w:ascii="Tahoma" w:hAnsi="Tahoma"/>
      <w:sz w:val="18"/>
      <w:szCs w:val="18"/>
    </w:rPr>
  </w:style>
  <w:style w:type="character" w:customStyle="1" w:styleId="13">
    <w:name w:val="页脚 字符"/>
    <w:link w:val="6"/>
    <w:qFormat/>
    <w:uiPriority w:val="99"/>
    <w:rPr>
      <w:rFonts w:ascii="Tahoma" w:hAnsi="Tahoma"/>
      <w:sz w:val="18"/>
      <w:szCs w:val="18"/>
    </w:rPr>
  </w:style>
  <w:style w:type="character" w:customStyle="1" w:styleId="14">
    <w:name w:val="页眉 字符"/>
    <w:link w:val="7"/>
    <w:qFormat/>
    <w:uiPriority w:val="99"/>
    <w:rPr>
      <w:rFonts w:ascii="Tahoma" w:hAnsi="Tahoma"/>
      <w:sz w:val="18"/>
      <w:szCs w:val="18"/>
    </w:rPr>
  </w:style>
  <w:style w:type="character" w:customStyle="1" w:styleId="15">
    <w:name w:val="font01"/>
    <w:basedOn w:val="9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enchen\Desktop\30&#23626;&#23637;&#20250;\&#31532;30&#23626;&#20840;&#22269;&#20070;&#21338;&#20250;&#27665;&#33829;&#20070;&#19994;&#21442;&#23637;&#25253;&#21517;&#23454;&#26045;&#21150;&#27861;5.7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第30届全国书博会民营书业参展报名实施办法5.7</Template>
  <Pages>10</Pages>
  <Words>3509</Words>
  <Characters>3889</Characters>
  <Lines>34</Lines>
  <Paragraphs>9</Paragraphs>
  <TotalTime>31</TotalTime>
  <ScaleCrop>false</ScaleCrop>
  <LinksUpToDate>false</LinksUpToDate>
  <CharactersWithSpaces>4505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2021-05-08T02:15:00Z</dcterms:created>
  <dc:creator>chenchen</dc:creator>
  <cp:lastModifiedBy>王健</cp:lastModifiedBy>
  <cp:lastPrinted>2026-05-28T02:17:23Z</cp:lastPrinted>
  <dcterms:modified xsi:type="dcterms:W3CDTF">2026-05-28T02:52:24Z</dcterms:modified>
  <cp:revision>69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2B2D40355985403DA41D89D1E1EB88D3_13</vt:lpwstr>
  </property>
  <property fmtid="{D5CDD505-2E9C-101B-9397-08002B2CF9AE}" pid="4" name="KSOTemplateDocerSaveRecord">
    <vt:lpwstr>eyJoZGlkIjoiYWU1MmRjODkzZTBjNjBjNjdhZjc0Y2UyZjY2ZDI3YzkiLCJ1c2VySWQiOiIzMTM5MzM5MDMifQ==</vt:lpwstr>
  </property>
</Properties>
</file>